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8ADD" w14:textId="76189EF7" w:rsidR="00305858" w:rsidRPr="002B654D" w:rsidRDefault="00E8061B" w:rsidP="00856FB4">
      <w:pPr>
        <w:jc w:val="right"/>
        <w:rPr>
          <w:rFonts w:cs="Calibri"/>
        </w:rPr>
      </w:pPr>
      <w:r>
        <w:rPr>
          <w:rFonts w:cs="Calibri"/>
        </w:rPr>
        <w:t>Tubądzin, 15</w:t>
      </w:r>
      <w:r w:rsidR="00D10AF1">
        <w:rPr>
          <w:rFonts w:cs="Calibri"/>
        </w:rPr>
        <w:t xml:space="preserve"> września</w:t>
      </w:r>
      <w:r w:rsidR="000031C1" w:rsidRPr="002B654D">
        <w:rPr>
          <w:rFonts w:cs="Calibri"/>
        </w:rPr>
        <w:t xml:space="preserve"> 2021 r.</w:t>
      </w:r>
    </w:p>
    <w:p w14:paraId="593A0B23" w14:textId="77777777" w:rsidR="000031C1" w:rsidRPr="002B654D" w:rsidRDefault="000031C1" w:rsidP="00856FB4">
      <w:pPr>
        <w:rPr>
          <w:rFonts w:cs="Calibri"/>
        </w:rPr>
      </w:pPr>
      <w:r w:rsidRPr="002B654D">
        <w:rPr>
          <w:rFonts w:cs="Calibri"/>
        </w:rPr>
        <w:t>Informacja prasowa</w:t>
      </w:r>
    </w:p>
    <w:p w14:paraId="22CA292A" w14:textId="77777777" w:rsidR="000031C1" w:rsidRPr="002B654D" w:rsidRDefault="000031C1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3B12C29C" w14:textId="5FE0A20A" w:rsidR="001A4542" w:rsidRDefault="000976C0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pacing w:val="4"/>
          <w:sz w:val="22"/>
          <w:szCs w:val="22"/>
        </w:rPr>
        <w:t>JESIENNE TRENDY KOLORYSTYCZNE W KOLEKCJACH CERAMIKI TUBĄDZIN</w:t>
      </w:r>
    </w:p>
    <w:p w14:paraId="6610C800" w14:textId="4DE7E79B" w:rsidR="002D2368" w:rsidRDefault="0012564F" w:rsidP="002D2368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pacing w:val="4"/>
          <w:sz w:val="22"/>
          <w:szCs w:val="22"/>
        </w:rPr>
        <w:t>Po intensywności lata i obfitujących w żywe kolory krajobrazach, jesień przynosi miłe ukojenie w lekko nostalgicznym klimacie. To powrót do naturalności, zrozumienie cykliczności</w:t>
      </w:r>
      <w:r w:rsidR="002D2368">
        <w:rPr>
          <w:rFonts w:ascii="Calibri" w:hAnsi="Calibri" w:cs="Calibri"/>
          <w:b/>
          <w:spacing w:val="4"/>
          <w:sz w:val="22"/>
          <w:szCs w:val="22"/>
        </w:rPr>
        <w:t xml:space="preserve"> i przemijania</w:t>
      </w:r>
      <w:r>
        <w:rPr>
          <w:rFonts w:ascii="Calibri" w:hAnsi="Calibri" w:cs="Calibri"/>
          <w:b/>
          <w:spacing w:val="4"/>
          <w:sz w:val="22"/>
          <w:szCs w:val="22"/>
        </w:rPr>
        <w:t>, w otocze</w:t>
      </w:r>
      <w:r w:rsidR="002D2368">
        <w:rPr>
          <w:rFonts w:ascii="Calibri" w:hAnsi="Calibri" w:cs="Calibri"/>
          <w:b/>
          <w:spacing w:val="4"/>
          <w:sz w:val="22"/>
          <w:szCs w:val="22"/>
        </w:rPr>
        <w:t>niu barw, które potęgują wrażenie miękkości, przytulności i ciepła.</w:t>
      </w:r>
    </w:p>
    <w:p w14:paraId="39395E36" w14:textId="1C817853" w:rsidR="0012564F" w:rsidRDefault="0012564F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24E0C124" w14:textId="39EA4FD3" w:rsidR="0013413E" w:rsidRDefault="00D045A8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 xml:space="preserve">Choć zbliżająca się pora roku </w:t>
      </w:r>
      <w:r w:rsidR="001B5411" w:rsidRPr="00D045A8">
        <w:rPr>
          <w:rFonts w:ascii="Calibri" w:hAnsi="Calibri" w:cs="Calibri"/>
          <w:spacing w:val="4"/>
          <w:sz w:val="22"/>
          <w:szCs w:val="22"/>
        </w:rPr>
        <w:t>kojarzy</w:t>
      </w:r>
      <w:r w:rsidR="001B5411">
        <w:rPr>
          <w:rFonts w:ascii="Calibri" w:hAnsi="Calibri" w:cs="Calibri"/>
          <w:spacing w:val="4"/>
          <w:sz w:val="22"/>
          <w:szCs w:val="22"/>
        </w:rPr>
        <w:t xml:space="preserve"> się </w:t>
      </w:r>
      <w:r>
        <w:rPr>
          <w:rFonts w:ascii="Calibri" w:hAnsi="Calibri" w:cs="Calibri"/>
          <w:spacing w:val="4"/>
          <w:sz w:val="22"/>
          <w:szCs w:val="22"/>
        </w:rPr>
        <w:t>najczęściej z chłodną tonacją</w:t>
      </w:r>
      <w:r w:rsidR="001B5411" w:rsidRPr="001B5411">
        <w:rPr>
          <w:rFonts w:ascii="Calibri" w:hAnsi="Calibri" w:cs="Calibri"/>
          <w:spacing w:val="4"/>
          <w:sz w:val="22"/>
          <w:szCs w:val="22"/>
        </w:rPr>
        <w:t xml:space="preserve"> i barwami ziemi, </w:t>
      </w:r>
      <w:r>
        <w:rPr>
          <w:rFonts w:ascii="Calibri" w:hAnsi="Calibri" w:cs="Calibri"/>
          <w:spacing w:val="4"/>
          <w:sz w:val="22"/>
          <w:szCs w:val="22"/>
        </w:rPr>
        <w:t>to wcale nie musi oznaczać nudnych i</w:t>
      </w:r>
      <w:r w:rsidR="001B5411" w:rsidRPr="001B5411">
        <w:rPr>
          <w:rFonts w:ascii="Calibri" w:hAnsi="Calibri" w:cs="Calibri"/>
          <w:spacing w:val="4"/>
          <w:sz w:val="22"/>
          <w:szCs w:val="22"/>
        </w:rPr>
        <w:t xml:space="preserve"> ciemnych wnętrz. </w:t>
      </w:r>
      <w:r>
        <w:rPr>
          <w:rFonts w:ascii="Calibri" w:hAnsi="Calibri" w:cs="Calibri"/>
          <w:spacing w:val="4"/>
          <w:sz w:val="22"/>
          <w:szCs w:val="22"/>
        </w:rPr>
        <w:t>Tegoroczna jesień to nie tylko łagodne beże czy stonowane brązy. Wśród najnowszych trendów kolorystycznych, określonych przez Pantone</w:t>
      </w:r>
      <w:r w:rsidR="006D0678">
        <w:rPr>
          <w:rFonts w:ascii="Calibri" w:hAnsi="Calibri" w:cs="Calibri"/>
          <w:spacing w:val="4"/>
          <w:sz w:val="22"/>
          <w:szCs w:val="22"/>
        </w:rPr>
        <w:t xml:space="preserve"> Color</w:t>
      </w:r>
      <w:r>
        <w:rPr>
          <w:rFonts w:ascii="Calibri" w:hAnsi="Calibri" w:cs="Calibri"/>
          <w:spacing w:val="4"/>
          <w:sz w:val="22"/>
          <w:szCs w:val="22"/>
        </w:rPr>
        <w:t xml:space="preserve"> Institute na sezon jesienno-zimowy 2021/2022, znajdziemy też intensyw</w:t>
      </w:r>
      <w:r w:rsidR="00156079">
        <w:rPr>
          <w:rFonts w:ascii="Calibri" w:hAnsi="Calibri" w:cs="Calibri"/>
          <w:spacing w:val="4"/>
          <w:sz w:val="22"/>
          <w:szCs w:val="22"/>
        </w:rPr>
        <w:t>ną zieleń, fiolet, czerwień, ekskluzywne złot</w:t>
      </w:r>
      <w:r w:rsidR="00091E15">
        <w:rPr>
          <w:rFonts w:ascii="Calibri" w:hAnsi="Calibri" w:cs="Calibri"/>
          <w:spacing w:val="4"/>
          <w:sz w:val="22"/>
          <w:szCs w:val="22"/>
        </w:rPr>
        <w:t>o, a nawet pastelowy róż, chociaż</w:t>
      </w:r>
      <w:r w:rsidR="00156079">
        <w:rPr>
          <w:rFonts w:ascii="Calibri" w:hAnsi="Calibri" w:cs="Calibri"/>
          <w:spacing w:val="4"/>
          <w:sz w:val="22"/>
          <w:szCs w:val="22"/>
        </w:rPr>
        <w:t xml:space="preserve"> nie obejdzie się </w:t>
      </w:r>
      <w:r w:rsidR="0013413E">
        <w:rPr>
          <w:rFonts w:ascii="Calibri" w:hAnsi="Calibri" w:cs="Calibri"/>
          <w:spacing w:val="4"/>
          <w:sz w:val="22"/>
          <w:szCs w:val="22"/>
        </w:rPr>
        <w:t xml:space="preserve">bez </w:t>
      </w:r>
      <w:r w:rsidR="00156079">
        <w:rPr>
          <w:rFonts w:ascii="Calibri" w:hAnsi="Calibri" w:cs="Calibri"/>
          <w:spacing w:val="4"/>
          <w:sz w:val="22"/>
          <w:szCs w:val="22"/>
        </w:rPr>
        <w:t>ka</w:t>
      </w:r>
      <w:r w:rsidR="00EF0F0B">
        <w:rPr>
          <w:rFonts w:ascii="Calibri" w:hAnsi="Calibri" w:cs="Calibri"/>
          <w:spacing w:val="4"/>
          <w:sz w:val="22"/>
          <w:szCs w:val="22"/>
        </w:rPr>
        <w:t>rmel</w:t>
      </w:r>
      <w:r w:rsidR="001D3C87">
        <w:rPr>
          <w:rFonts w:ascii="Calibri" w:hAnsi="Calibri" w:cs="Calibri"/>
          <w:spacing w:val="4"/>
          <w:sz w:val="22"/>
          <w:szCs w:val="22"/>
        </w:rPr>
        <w:t>owych i ciemnobrązowych odcieni</w:t>
      </w:r>
      <w:r w:rsidR="00156079">
        <w:rPr>
          <w:rFonts w:ascii="Calibri" w:hAnsi="Calibri" w:cs="Calibri"/>
          <w:spacing w:val="4"/>
          <w:sz w:val="22"/>
          <w:szCs w:val="22"/>
        </w:rPr>
        <w:t xml:space="preserve">. </w:t>
      </w:r>
      <w:r w:rsidR="0013413E">
        <w:rPr>
          <w:rFonts w:ascii="Calibri" w:hAnsi="Calibri" w:cs="Calibri"/>
          <w:spacing w:val="4"/>
          <w:sz w:val="22"/>
          <w:szCs w:val="22"/>
        </w:rPr>
        <w:t xml:space="preserve">W kolekcjach Ceramiki Tubądzin akcent jesienny widoczny jest zarówno w kolorystyce płytek – mocnych lub melancholijnie rozmytych barwach, ale też w ciekawych wzorach, fakturach i </w:t>
      </w:r>
      <w:r w:rsidR="00BF52D6">
        <w:rPr>
          <w:rFonts w:ascii="Calibri" w:hAnsi="Calibri" w:cs="Calibri"/>
          <w:spacing w:val="4"/>
          <w:sz w:val="22"/>
          <w:szCs w:val="22"/>
        </w:rPr>
        <w:t>wyjątkowych powier</w:t>
      </w:r>
      <w:r w:rsidR="00FB559D">
        <w:rPr>
          <w:rFonts w:ascii="Calibri" w:hAnsi="Calibri" w:cs="Calibri"/>
          <w:spacing w:val="4"/>
          <w:sz w:val="22"/>
          <w:szCs w:val="22"/>
        </w:rPr>
        <w:t>zchniach, które tworzą nietypową</w:t>
      </w:r>
      <w:r w:rsidR="00BF52D6">
        <w:rPr>
          <w:rFonts w:ascii="Calibri" w:hAnsi="Calibri" w:cs="Calibri"/>
          <w:spacing w:val="4"/>
          <w:sz w:val="22"/>
          <w:szCs w:val="22"/>
        </w:rPr>
        <w:t xml:space="preserve"> dekorację.</w:t>
      </w:r>
    </w:p>
    <w:p w14:paraId="550AEDF7" w14:textId="77777777" w:rsidR="00187C16" w:rsidRDefault="00187C16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71F34531" w14:textId="2AF7C110" w:rsidR="0059019B" w:rsidRDefault="0059019B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pacing w:val="4"/>
          <w:sz w:val="22"/>
          <w:szCs w:val="22"/>
        </w:rPr>
        <w:t>Charakterystyczna geometria</w:t>
      </w:r>
      <w:r w:rsidR="00187C16">
        <w:rPr>
          <w:rFonts w:ascii="Calibri" w:hAnsi="Calibri" w:cs="Calibri"/>
          <w:b/>
          <w:spacing w:val="4"/>
          <w:sz w:val="22"/>
          <w:szCs w:val="22"/>
        </w:rPr>
        <w:t xml:space="preserve"> w barwach ziemi</w:t>
      </w:r>
    </w:p>
    <w:p w14:paraId="424CD08E" w14:textId="77777777" w:rsidR="009866C6" w:rsidRDefault="009866C6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  <w:sectPr w:rsidR="009866C6" w:rsidSect="00E33F2C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5B1717" w14:textId="2395BBA8" w:rsidR="006A5938" w:rsidRDefault="00187C16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 wp14:anchorId="4DB53501" wp14:editId="15C6B9D8">
            <wp:extent cx="2771775" cy="3964098"/>
            <wp:effectExtent l="0" t="0" r="0" b="0"/>
            <wp:docPr id="6" name="Obraz 6" descr="C:\Users\Jola\jola\Tubądzin\komunikaty prasowe Tubądzin_JK\produktowe\Jesienne trendy kolorystyczne w kolekcjach Ceramiki Tubądzin_14.09.2021\prewki\Kolekcja Brainstorm, Ceramika Tubądzi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la\jola\Tubądzin\komunikaty prasowe Tubądzin_JK\produktowe\Jesienne trendy kolorystyczne w kolekcjach Ceramiki Tubądzin_14.09.2021\prewki\Kolekcja Brainstorm, Ceramika Tubądzin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75" cy="39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557C" w14:textId="77777777" w:rsidR="00883678" w:rsidRDefault="00883678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400E2157" w14:textId="0E988488" w:rsidR="009866C6" w:rsidRDefault="00E236BC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 w:rsidRPr="00AF63FE">
        <w:rPr>
          <w:rFonts w:ascii="Calibri" w:hAnsi="Calibri" w:cs="Calibri"/>
          <w:b/>
          <w:spacing w:val="4"/>
          <w:sz w:val="22"/>
          <w:szCs w:val="22"/>
        </w:rPr>
        <w:t xml:space="preserve">W kolekcji Brainstorm odnajdziemy </w:t>
      </w:r>
      <w:r w:rsidR="00187C16" w:rsidRPr="00AF63FE">
        <w:rPr>
          <w:rFonts w:ascii="Calibri" w:hAnsi="Calibri" w:cs="Calibri"/>
          <w:b/>
          <w:spacing w:val="4"/>
          <w:sz w:val="22"/>
          <w:szCs w:val="22"/>
        </w:rPr>
        <w:t>paletę kolorów inspir</w:t>
      </w:r>
      <w:r w:rsidRPr="00AF63FE">
        <w:rPr>
          <w:rFonts w:ascii="Calibri" w:hAnsi="Calibri" w:cs="Calibri"/>
          <w:b/>
          <w:spacing w:val="4"/>
          <w:sz w:val="22"/>
          <w:szCs w:val="22"/>
        </w:rPr>
        <w:t>owanych naturą i kamieniem, ale t</w:t>
      </w:r>
      <w:r w:rsidR="009866C6" w:rsidRPr="00AF63FE">
        <w:rPr>
          <w:rFonts w:ascii="Calibri" w:hAnsi="Calibri" w:cs="Calibri"/>
          <w:b/>
          <w:spacing w:val="4"/>
          <w:sz w:val="22"/>
          <w:szCs w:val="22"/>
        </w:rPr>
        <w:t>eż odcienie</w:t>
      </w:r>
      <w:r w:rsidRPr="00AF63FE">
        <w:rPr>
          <w:rFonts w:ascii="Calibri" w:hAnsi="Calibri" w:cs="Calibri"/>
          <w:b/>
          <w:spacing w:val="4"/>
          <w:sz w:val="22"/>
          <w:szCs w:val="22"/>
        </w:rPr>
        <w:t xml:space="preserve"> miedzi i patyny</w:t>
      </w:r>
      <w:r>
        <w:rPr>
          <w:rFonts w:ascii="Calibri" w:hAnsi="Calibri" w:cs="Calibri"/>
          <w:spacing w:val="4"/>
          <w:sz w:val="22"/>
          <w:szCs w:val="22"/>
        </w:rPr>
        <w:t xml:space="preserve">, </w:t>
      </w:r>
      <w:r w:rsidRPr="00E236BC">
        <w:rPr>
          <w:rFonts w:ascii="Calibri" w:hAnsi="Calibri" w:cs="Calibri"/>
          <w:spacing w:val="4"/>
          <w:sz w:val="22"/>
          <w:szCs w:val="22"/>
        </w:rPr>
        <w:t>c</w:t>
      </w:r>
      <w:r w:rsidR="00187C16" w:rsidRPr="00E236BC">
        <w:rPr>
          <w:rFonts w:ascii="Calibri" w:hAnsi="Calibri" w:cs="Calibri"/>
          <w:spacing w:val="4"/>
          <w:sz w:val="22"/>
          <w:szCs w:val="22"/>
        </w:rPr>
        <w:t>ałość w otoczeniu modnych, geometrycznych dekorów.</w:t>
      </w:r>
      <w:r>
        <w:rPr>
          <w:rFonts w:ascii="Calibri" w:hAnsi="Calibri" w:cs="Calibri"/>
          <w:spacing w:val="4"/>
          <w:sz w:val="22"/>
          <w:szCs w:val="22"/>
        </w:rPr>
        <w:t xml:space="preserve"> To kolekcja o bardzo wyrazistym designie i zdecydowanej kolorystyce – czerń spotyka się tu z głęboką szarością, złotem i srebrem. </w:t>
      </w:r>
      <w:r w:rsidR="009866C6" w:rsidRPr="00AF63FE">
        <w:rPr>
          <w:rFonts w:ascii="Calibri" w:hAnsi="Calibri" w:cs="Calibri"/>
          <w:b/>
          <w:spacing w:val="4"/>
          <w:sz w:val="22"/>
          <w:szCs w:val="22"/>
        </w:rPr>
        <w:t>Tonacja płytek doskonale oddaje charakter inspiracji – intensywnej energii i zjawiskowego piękna burzy</w:t>
      </w:r>
      <w:r w:rsidR="00F30B1F">
        <w:rPr>
          <w:rFonts w:ascii="Calibri" w:hAnsi="Calibri" w:cs="Calibri"/>
          <w:spacing w:val="4"/>
          <w:sz w:val="22"/>
          <w:szCs w:val="22"/>
        </w:rPr>
        <w:t xml:space="preserve">, która jest nieodłącznym elementem jesiennej aury. </w:t>
      </w:r>
      <w:r w:rsidR="009866C6">
        <w:rPr>
          <w:rFonts w:ascii="Calibri" w:hAnsi="Calibri" w:cs="Calibri"/>
          <w:spacing w:val="4"/>
          <w:sz w:val="22"/>
          <w:szCs w:val="22"/>
        </w:rPr>
        <w:t xml:space="preserve">Połyskujący dekor ścienny to sposób nie tylko na nowoczesną i imponującą aranżację w ponadczasowym złocie, ale też charakterystyczny akcent, który wprowadza element ruchu i żywiołowości, a także niesamowitej gry światłem. Nie potrzebuje on zbyt wielu dodatków, sam w sobie tworzy </w:t>
      </w:r>
      <w:r w:rsidR="00AF63FE">
        <w:rPr>
          <w:rFonts w:ascii="Calibri" w:hAnsi="Calibri" w:cs="Calibri"/>
          <w:spacing w:val="4"/>
          <w:sz w:val="22"/>
          <w:szCs w:val="22"/>
        </w:rPr>
        <w:t xml:space="preserve">bowiem </w:t>
      </w:r>
      <w:r w:rsidR="009866C6">
        <w:rPr>
          <w:rFonts w:ascii="Calibri" w:hAnsi="Calibri" w:cs="Calibri"/>
          <w:spacing w:val="4"/>
          <w:sz w:val="22"/>
          <w:szCs w:val="22"/>
        </w:rPr>
        <w:t>dynamiczną</w:t>
      </w:r>
      <w:r w:rsidR="00AF63FE">
        <w:rPr>
          <w:rFonts w:ascii="Calibri" w:hAnsi="Calibri" w:cs="Calibri"/>
          <w:spacing w:val="4"/>
          <w:sz w:val="22"/>
          <w:szCs w:val="22"/>
        </w:rPr>
        <w:t xml:space="preserve">, oryginalną </w:t>
      </w:r>
      <w:r w:rsidR="009866C6">
        <w:rPr>
          <w:rFonts w:ascii="Calibri" w:hAnsi="Calibri" w:cs="Calibri"/>
          <w:spacing w:val="4"/>
          <w:sz w:val="22"/>
          <w:szCs w:val="22"/>
        </w:rPr>
        <w:t xml:space="preserve">płaszczyznę. </w:t>
      </w:r>
    </w:p>
    <w:p w14:paraId="7D2E3E69" w14:textId="77777777" w:rsidR="009866C6" w:rsidRDefault="009866C6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721D3BFA" w14:textId="77777777" w:rsidR="009866C6" w:rsidRDefault="009866C6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  <w:sectPr w:rsidR="009866C6" w:rsidSect="009866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186593" w14:textId="658B2929" w:rsidR="008E0874" w:rsidRPr="009A06F2" w:rsidRDefault="00BA1738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 w:rsidRPr="009A06F2">
        <w:rPr>
          <w:rFonts w:ascii="Calibri" w:hAnsi="Calibri" w:cs="Calibri"/>
          <w:spacing w:val="4"/>
          <w:sz w:val="22"/>
          <w:szCs w:val="22"/>
        </w:rPr>
        <w:lastRenderedPageBreak/>
        <w:t>Modne</w:t>
      </w:r>
      <w:r w:rsidR="008E0874" w:rsidRPr="009A06F2">
        <w:rPr>
          <w:rFonts w:ascii="Calibri" w:hAnsi="Calibri" w:cs="Calibri"/>
          <w:spacing w:val="4"/>
          <w:sz w:val="22"/>
          <w:szCs w:val="22"/>
        </w:rPr>
        <w:t xml:space="preserve"> brązy, które doskonale wpisują się w kolorystykę jesieni, nie muszą pojawiać się w formie jednolitej, gładkiej powierzchni. </w:t>
      </w:r>
      <w:r w:rsidR="008E0874" w:rsidRPr="009A06F2">
        <w:rPr>
          <w:rFonts w:ascii="Calibri" w:hAnsi="Calibri" w:cs="Calibri"/>
          <w:b/>
          <w:spacing w:val="4"/>
          <w:sz w:val="22"/>
          <w:szCs w:val="22"/>
        </w:rPr>
        <w:t>W kolekcji Grunge wybrzmiewają one jako kompilacja różnorodnych faktur i wzorów, w to</w:t>
      </w:r>
      <w:r w:rsidR="009A06F2" w:rsidRPr="009A06F2">
        <w:rPr>
          <w:rFonts w:ascii="Calibri" w:hAnsi="Calibri" w:cs="Calibri"/>
          <w:b/>
          <w:spacing w:val="4"/>
          <w:sz w:val="22"/>
          <w:szCs w:val="22"/>
        </w:rPr>
        <w:t>nacji osadzonej</w:t>
      </w:r>
      <w:r w:rsidR="008E0874" w:rsidRPr="009A06F2">
        <w:rPr>
          <w:rFonts w:ascii="Calibri" w:hAnsi="Calibri" w:cs="Calibri"/>
          <w:b/>
          <w:spacing w:val="4"/>
          <w:sz w:val="22"/>
          <w:szCs w:val="22"/>
        </w:rPr>
        <w:t xml:space="preserve"> w modnym kolorze taupe – między beżem a szarością</w:t>
      </w:r>
      <w:r w:rsidR="008E0874" w:rsidRPr="009A06F2">
        <w:rPr>
          <w:rFonts w:ascii="Calibri" w:hAnsi="Calibri" w:cs="Calibri"/>
          <w:spacing w:val="4"/>
          <w:sz w:val="22"/>
          <w:szCs w:val="22"/>
        </w:rPr>
        <w:t xml:space="preserve">. Płytka Grunge Taupe przywodzi na myśl nie tylko styl art déco, ale </w:t>
      </w:r>
      <w:r w:rsidR="009A06F2">
        <w:rPr>
          <w:rFonts w:ascii="Calibri" w:hAnsi="Calibri" w:cs="Calibri"/>
          <w:spacing w:val="4"/>
          <w:sz w:val="22"/>
          <w:szCs w:val="22"/>
        </w:rPr>
        <w:t xml:space="preserve">też </w:t>
      </w:r>
      <w:r w:rsidR="008E0874" w:rsidRPr="009A06F2">
        <w:rPr>
          <w:rFonts w:ascii="Calibri" w:hAnsi="Calibri" w:cs="Calibri"/>
          <w:spacing w:val="4"/>
          <w:sz w:val="22"/>
          <w:szCs w:val="22"/>
        </w:rPr>
        <w:t>jego emanację na starych kamienicach czy muralach, które możemy podziwiać do dzisiaj. Surowość formy współgra tu doskonale z harmonijną kompozycją barw</w:t>
      </w:r>
      <w:r w:rsidR="009A06F2">
        <w:rPr>
          <w:rFonts w:ascii="Calibri" w:hAnsi="Calibri" w:cs="Calibri"/>
          <w:spacing w:val="4"/>
          <w:sz w:val="22"/>
          <w:szCs w:val="22"/>
        </w:rPr>
        <w:t xml:space="preserve">, a całość sprawia wrażenie wyjątkowo designerskiego tła. Chcąc podkreślić współczesny charakter aranżacji, dobrze jest postawić na proste, nieskomplikowane dodatki w kolorze miedzi i złota, które rozświetlą wnętrze. </w:t>
      </w:r>
    </w:p>
    <w:p w14:paraId="3691D6ED" w14:textId="77777777" w:rsidR="006A5938" w:rsidRDefault="00187C16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 wp14:anchorId="69954D5E" wp14:editId="12498ECB">
            <wp:extent cx="2571153" cy="3517358"/>
            <wp:effectExtent l="0" t="0" r="635" b="6985"/>
            <wp:docPr id="7" name="Obraz 7" descr="C:\Users\Jola\jola\Tubądzin\komunikaty prasowe Tubądzin_JK\produktowe\Jesienne trendy kolorystyczne w kolekcjach Ceramiki Tubądzin_14.09.2021\prewki\ARAN-Grunge_m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la\jola\Tubądzin\komunikaty prasowe Tubądzin_JK\produktowe\Jesienne trendy kolorystyczne w kolekcjach Ceramiki Tubądzin_14.09.2021\prewki\ARAN-Grunge_min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90" cy="35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D3C16" w14:textId="77777777" w:rsidR="009A06F2" w:rsidRDefault="009A06F2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  <w:sectPr w:rsidR="009A06F2" w:rsidSect="009A06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66DDC1" w14:textId="77777777" w:rsidR="009A06F2" w:rsidRDefault="009A06F2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1702C14A" w14:textId="287FEB87" w:rsidR="00B709A7" w:rsidRDefault="0059019B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pacing w:val="4"/>
          <w:sz w:val="22"/>
          <w:szCs w:val="22"/>
        </w:rPr>
        <w:t xml:space="preserve">Lustrzany blask </w:t>
      </w:r>
      <w:r w:rsidR="005D723E">
        <w:rPr>
          <w:rFonts w:ascii="Calibri" w:hAnsi="Calibri" w:cs="Calibri"/>
          <w:b/>
          <w:spacing w:val="4"/>
          <w:sz w:val="22"/>
          <w:szCs w:val="22"/>
        </w:rPr>
        <w:t>subtelnych wzorów</w:t>
      </w:r>
    </w:p>
    <w:p w14:paraId="6FB404CE" w14:textId="77777777" w:rsidR="005D723E" w:rsidRPr="005D723E" w:rsidRDefault="005D723E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  <w:sectPr w:rsidR="005D723E" w:rsidRPr="005D723E" w:rsidSect="00E33F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F1B32F" w14:textId="017C4229" w:rsidR="0085704E" w:rsidRDefault="0085704E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noProof/>
          <w:spacing w:val="4"/>
          <w:sz w:val="22"/>
          <w:szCs w:val="22"/>
        </w:rPr>
        <w:drawing>
          <wp:inline distT="0" distB="0" distL="0" distR="0" wp14:anchorId="4DDFA5C8" wp14:editId="3E0CA8B6">
            <wp:extent cx="2628900" cy="3958815"/>
            <wp:effectExtent l="0" t="0" r="0" b="3810"/>
            <wp:docPr id="1" name="Obraz 1" descr="C:\Users\Jola\jola\Tubądzin\komunikaty prasowe Tubądzin_JK\produktowe\Jesienne trendy kolorystyczne w kolekcjach Ceramiki Tubądzin_14.09.2021\prewki\ARAN-Brass_mid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la\jola\Tubądzin\komunikaty prasowe Tubądzin_JK\produktowe\Jesienne trendy kolorystyczne w kolekcjach Ceramiki Tubądzin_14.09.2021\prewki\ARAN-Brass_midi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40" cy="39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D08D" w14:textId="12E17711" w:rsidR="00B709A7" w:rsidRDefault="008B5A56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 w:rsidRPr="00B709A7">
        <w:rPr>
          <w:rFonts w:ascii="Calibri" w:hAnsi="Calibri" w:cs="Calibri"/>
          <w:b/>
          <w:spacing w:val="4"/>
          <w:sz w:val="22"/>
          <w:szCs w:val="22"/>
        </w:rPr>
        <w:t xml:space="preserve">Kolekcja </w:t>
      </w:r>
      <w:r w:rsidR="00767AB5" w:rsidRPr="00B709A7">
        <w:rPr>
          <w:rFonts w:ascii="Calibri" w:hAnsi="Calibri" w:cs="Calibri"/>
          <w:b/>
          <w:spacing w:val="4"/>
          <w:sz w:val="22"/>
          <w:szCs w:val="22"/>
        </w:rPr>
        <w:t>Brass</w:t>
      </w:r>
      <w:r w:rsidRPr="00B709A7">
        <w:rPr>
          <w:rFonts w:ascii="Calibri" w:hAnsi="Calibri" w:cs="Calibri"/>
          <w:b/>
          <w:spacing w:val="4"/>
          <w:sz w:val="22"/>
          <w:szCs w:val="22"/>
        </w:rPr>
        <w:t xml:space="preserve"> osadzona jest w </w:t>
      </w:r>
      <w:r w:rsidR="00A64EBE" w:rsidRPr="00B709A7">
        <w:rPr>
          <w:rFonts w:ascii="Calibri" w:hAnsi="Calibri" w:cs="Calibri"/>
          <w:b/>
          <w:spacing w:val="4"/>
          <w:sz w:val="22"/>
          <w:szCs w:val="22"/>
        </w:rPr>
        <w:t>barwie oliwkowej</w:t>
      </w:r>
      <w:r w:rsidR="00021FBF" w:rsidRPr="00B709A7">
        <w:rPr>
          <w:rFonts w:ascii="Calibri" w:hAnsi="Calibri" w:cs="Calibri"/>
          <w:b/>
          <w:spacing w:val="4"/>
          <w:sz w:val="22"/>
          <w:szCs w:val="22"/>
        </w:rPr>
        <w:t>, bieli i szarości</w:t>
      </w:r>
      <w:r w:rsidR="00021FBF">
        <w:rPr>
          <w:rFonts w:ascii="Calibri" w:hAnsi="Calibri" w:cs="Calibri"/>
          <w:spacing w:val="4"/>
          <w:sz w:val="22"/>
          <w:szCs w:val="22"/>
        </w:rPr>
        <w:t xml:space="preserve">, </w:t>
      </w:r>
      <w:r w:rsidR="00A64EBE">
        <w:rPr>
          <w:rFonts w:ascii="Calibri" w:hAnsi="Calibri" w:cs="Calibri"/>
          <w:spacing w:val="4"/>
          <w:sz w:val="22"/>
          <w:szCs w:val="22"/>
        </w:rPr>
        <w:t>które w sezonie jesiennym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 w:rsidR="00021FBF">
        <w:rPr>
          <w:rFonts w:ascii="Calibri" w:hAnsi="Calibri" w:cs="Calibri"/>
          <w:spacing w:val="4"/>
          <w:sz w:val="22"/>
          <w:szCs w:val="22"/>
        </w:rPr>
        <w:t>należą do podstawowych klasy</w:t>
      </w:r>
      <w:r>
        <w:rPr>
          <w:rFonts w:ascii="Calibri" w:hAnsi="Calibri" w:cs="Calibri"/>
          <w:spacing w:val="4"/>
          <w:sz w:val="22"/>
          <w:szCs w:val="22"/>
        </w:rPr>
        <w:t xml:space="preserve">ków kolorystycznych. </w:t>
      </w:r>
      <w:r w:rsidR="005C03FA">
        <w:rPr>
          <w:rFonts w:ascii="Calibri" w:hAnsi="Calibri" w:cs="Calibri"/>
          <w:spacing w:val="4"/>
          <w:sz w:val="22"/>
          <w:szCs w:val="22"/>
        </w:rPr>
        <w:t>Subtelna tonacja płytek uwypukla d</w:t>
      </w:r>
      <w:r w:rsidR="0085704E">
        <w:rPr>
          <w:rFonts w:ascii="Calibri" w:hAnsi="Calibri" w:cs="Calibri"/>
          <w:spacing w:val="4"/>
          <w:sz w:val="22"/>
          <w:szCs w:val="22"/>
        </w:rPr>
        <w:t>elikatne, równomierne rysy i kierunkowe przetarcia</w:t>
      </w:r>
      <w:r w:rsidR="005C03FA">
        <w:rPr>
          <w:rFonts w:ascii="Calibri" w:hAnsi="Calibri" w:cs="Calibri"/>
          <w:spacing w:val="4"/>
          <w:sz w:val="22"/>
          <w:szCs w:val="22"/>
        </w:rPr>
        <w:t>, które</w:t>
      </w:r>
      <w:r w:rsidR="0085704E">
        <w:rPr>
          <w:rFonts w:ascii="Calibri" w:hAnsi="Calibri" w:cs="Calibri"/>
          <w:spacing w:val="4"/>
          <w:sz w:val="22"/>
          <w:szCs w:val="22"/>
        </w:rPr>
        <w:t xml:space="preserve"> oddają dynamikę i ruch pow</w:t>
      </w:r>
      <w:r w:rsidR="005B6A25">
        <w:rPr>
          <w:rFonts w:ascii="Calibri" w:hAnsi="Calibri" w:cs="Calibri"/>
          <w:spacing w:val="4"/>
          <w:sz w:val="22"/>
          <w:szCs w:val="22"/>
        </w:rPr>
        <w:t>ietrza, jego lekkość, zmienność i u</w:t>
      </w:r>
      <w:r w:rsidR="0085704E" w:rsidRPr="00021FBF">
        <w:rPr>
          <w:rFonts w:ascii="Calibri" w:hAnsi="Calibri" w:cs="Calibri"/>
          <w:spacing w:val="4"/>
          <w:sz w:val="22"/>
          <w:szCs w:val="22"/>
        </w:rPr>
        <w:t>lotność</w:t>
      </w:r>
      <w:r w:rsidR="005B6A25">
        <w:rPr>
          <w:rFonts w:ascii="Calibri" w:hAnsi="Calibri" w:cs="Calibri"/>
          <w:spacing w:val="4"/>
          <w:sz w:val="22"/>
          <w:szCs w:val="22"/>
        </w:rPr>
        <w:t>.</w:t>
      </w:r>
      <w:r w:rsidR="005B6A25" w:rsidRPr="005B6A2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5B6A25" w:rsidRPr="00B709A7">
        <w:rPr>
          <w:rFonts w:ascii="Calibri" w:hAnsi="Calibri" w:cs="Calibri"/>
          <w:b/>
          <w:spacing w:val="4"/>
          <w:sz w:val="22"/>
          <w:szCs w:val="22"/>
        </w:rPr>
        <w:t>Wzór zatopiony w szkle jest uchwyceniem niejednostajnej natury wiatru</w:t>
      </w:r>
      <w:r w:rsidR="005B6A25">
        <w:rPr>
          <w:rFonts w:ascii="Calibri" w:hAnsi="Calibri" w:cs="Calibri"/>
          <w:spacing w:val="4"/>
          <w:sz w:val="22"/>
          <w:szCs w:val="22"/>
        </w:rPr>
        <w:t xml:space="preserve">. To moment, który trwa dłużej – złapana chwila, w której można </w:t>
      </w:r>
      <w:r w:rsidR="00892866">
        <w:rPr>
          <w:rFonts w:ascii="Calibri" w:hAnsi="Calibri" w:cs="Calibri"/>
          <w:spacing w:val="4"/>
          <w:sz w:val="22"/>
          <w:szCs w:val="22"/>
        </w:rPr>
        <w:t xml:space="preserve">poczuć czystą ekspresję ruchu. </w:t>
      </w:r>
      <w:r w:rsidR="005B6A25" w:rsidRPr="00021FBF">
        <w:rPr>
          <w:rFonts w:ascii="Calibri" w:hAnsi="Calibri" w:cs="Calibri"/>
          <w:spacing w:val="4"/>
          <w:sz w:val="22"/>
          <w:szCs w:val="22"/>
        </w:rPr>
        <w:t>Mieniące się dekoracje pięknie odbijają światło, dodają wnętrzu przestrzenności i rozjaśniają je.</w:t>
      </w:r>
      <w:r w:rsidR="005B6A25">
        <w:rPr>
          <w:rFonts w:ascii="Calibri" w:hAnsi="Calibri" w:cs="Calibri"/>
          <w:spacing w:val="4"/>
          <w:sz w:val="22"/>
          <w:szCs w:val="22"/>
        </w:rPr>
        <w:t xml:space="preserve"> Dobrze komponują się z </w:t>
      </w:r>
      <w:r w:rsidR="00B709A7">
        <w:rPr>
          <w:rFonts w:ascii="Calibri" w:hAnsi="Calibri" w:cs="Calibri"/>
          <w:spacing w:val="4"/>
          <w:sz w:val="22"/>
          <w:szCs w:val="22"/>
        </w:rPr>
        <w:t xml:space="preserve">beżem i </w:t>
      </w:r>
      <w:r w:rsidR="005B6A25">
        <w:rPr>
          <w:rFonts w:ascii="Calibri" w:hAnsi="Calibri" w:cs="Calibri"/>
          <w:spacing w:val="4"/>
          <w:sz w:val="22"/>
          <w:szCs w:val="22"/>
        </w:rPr>
        <w:t xml:space="preserve">jasnymi brązami, </w:t>
      </w:r>
      <w:r w:rsidR="00B709A7">
        <w:rPr>
          <w:rFonts w:ascii="Calibri" w:hAnsi="Calibri" w:cs="Calibri"/>
          <w:spacing w:val="4"/>
          <w:sz w:val="22"/>
          <w:szCs w:val="22"/>
        </w:rPr>
        <w:t xml:space="preserve">a także </w:t>
      </w:r>
      <w:r w:rsidR="005B6A25">
        <w:rPr>
          <w:rFonts w:ascii="Calibri" w:hAnsi="Calibri" w:cs="Calibri"/>
          <w:spacing w:val="4"/>
          <w:sz w:val="22"/>
          <w:szCs w:val="22"/>
        </w:rPr>
        <w:t>dr</w:t>
      </w:r>
      <w:r w:rsidR="00B709A7">
        <w:rPr>
          <w:rFonts w:ascii="Calibri" w:hAnsi="Calibri" w:cs="Calibri"/>
          <w:spacing w:val="4"/>
          <w:sz w:val="22"/>
          <w:szCs w:val="22"/>
        </w:rPr>
        <w:t>ewnem, wikliną czy ciepłym, musztardowym kolorem. Dodatki te spotęgują wrażenie łagodnoś</w:t>
      </w:r>
      <w:r w:rsidR="00892866">
        <w:rPr>
          <w:rFonts w:ascii="Calibri" w:hAnsi="Calibri" w:cs="Calibri"/>
          <w:spacing w:val="4"/>
          <w:sz w:val="22"/>
          <w:szCs w:val="22"/>
        </w:rPr>
        <w:t>ci i pozwolą stworzyć spokojną</w:t>
      </w:r>
      <w:r w:rsidR="00B709A7">
        <w:rPr>
          <w:rFonts w:ascii="Calibri" w:hAnsi="Calibri" w:cs="Calibri"/>
          <w:spacing w:val="4"/>
          <w:sz w:val="22"/>
          <w:szCs w:val="22"/>
        </w:rPr>
        <w:t xml:space="preserve"> kompozycję, która wyciszy i pozwoli</w:t>
      </w:r>
      <w:r w:rsidR="00B709A7" w:rsidRPr="00B709A7">
        <w:rPr>
          <w:rFonts w:ascii="Calibri" w:hAnsi="Calibri" w:cs="Calibri"/>
          <w:spacing w:val="4"/>
          <w:sz w:val="22"/>
          <w:szCs w:val="22"/>
        </w:rPr>
        <w:t xml:space="preserve"> </w:t>
      </w:r>
      <w:r w:rsidR="00B709A7">
        <w:rPr>
          <w:rFonts w:ascii="Calibri" w:hAnsi="Calibri" w:cs="Calibri"/>
          <w:spacing w:val="4"/>
          <w:sz w:val="22"/>
          <w:szCs w:val="22"/>
        </w:rPr>
        <w:t xml:space="preserve">się odciąć </w:t>
      </w:r>
      <w:r w:rsidR="00B709A7" w:rsidRPr="00B709A7">
        <w:rPr>
          <w:rFonts w:ascii="Calibri" w:hAnsi="Calibri" w:cs="Calibri"/>
          <w:spacing w:val="4"/>
          <w:sz w:val="22"/>
          <w:szCs w:val="22"/>
        </w:rPr>
        <w:t>od nadmiaru bodźców</w:t>
      </w:r>
      <w:r w:rsidR="00B709A7">
        <w:rPr>
          <w:rFonts w:ascii="Calibri" w:hAnsi="Calibri" w:cs="Calibri"/>
          <w:spacing w:val="4"/>
          <w:sz w:val="22"/>
          <w:szCs w:val="22"/>
        </w:rPr>
        <w:t>.</w:t>
      </w:r>
    </w:p>
    <w:p w14:paraId="158698E6" w14:textId="77777777" w:rsidR="00B709A7" w:rsidRDefault="00B709A7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  <w:sectPr w:rsidR="00B709A7" w:rsidSect="00B709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D69779" w14:textId="31D03F39" w:rsidR="00A9730A" w:rsidRDefault="00A9730A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062782C3" w14:textId="77777777" w:rsidR="002D515B" w:rsidRDefault="002D515B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  <w:sectPr w:rsidR="002D515B" w:rsidSect="00E33F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5AFC04" w14:textId="0678DD57" w:rsidR="00A9730A" w:rsidRDefault="00A9730A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 w:rsidRPr="00A9730A">
        <w:rPr>
          <w:rFonts w:ascii="Calibri" w:hAnsi="Calibri" w:cs="Calibri"/>
          <w:spacing w:val="4"/>
          <w:sz w:val="22"/>
          <w:szCs w:val="22"/>
        </w:rPr>
        <w:lastRenderedPageBreak/>
        <w:t xml:space="preserve">Szklane płytki dekoracyjne, które doskonale wpisują się w tegoroczne trendy kolorystyczne, znajdziemy także </w:t>
      </w:r>
      <w:r w:rsidRPr="006742DC">
        <w:rPr>
          <w:rFonts w:ascii="Calibri" w:hAnsi="Calibri" w:cs="Calibri"/>
          <w:b/>
          <w:spacing w:val="4"/>
          <w:sz w:val="22"/>
          <w:szCs w:val="22"/>
        </w:rPr>
        <w:t>w kolekcji</w:t>
      </w:r>
      <w:r w:rsidRPr="00A9730A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6742DC">
        <w:rPr>
          <w:rFonts w:ascii="Calibri" w:hAnsi="Calibri" w:cs="Calibri"/>
          <w:b/>
          <w:spacing w:val="4"/>
          <w:sz w:val="22"/>
          <w:szCs w:val="22"/>
        </w:rPr>
        <w:t>Grunge</w:t>
      </w:r>
      <w:r w:rsidRPr="00A9730A">
        <w:rPr>
          <w:rFonts w:ascii="Calibri" w:hAnsi="Calibri" w:cs="Calibri"/>
          <w:spacing w:val="4"/>
          <w:sz w:val="22"/>
          <w:szCs w:val="22"/>
        </w:rPr>
        <w:t xml:space="preserve">. Tym razem jednak, zamiast delikatnych pasteli, </w:t>
      </w:r>
      <w:r w:rsidR="006742DC" w:rsidRPr="002D515B">
        <w:rPr>
          <w:rFonts w:ascii="Calibri" w:hAnsi="Calibri" w:cs="Calibri"/>
          <w:b/>
          <w:spacing w:val="4"/>
          <w:sz w:val="22"/>
          <w:szCs w:val="22"/>
        </w:rPr>
        <w:t>mamy do czynienia z wieloma odcieniami szarości i modnym kolorem niebieskim, na tle których pojawiają się białe przetarcia i artystyczne nakropienia w intensywnym kolorze czerwonym</w:t>
      </w:r>
      <w:r w:rsidR="006742DC">
        <w:rPr>
          <w:rFonts w:ascii="Calibri" w:hAnsi="Calibri" w:cs="Calibri"/>
          <w:spacing w:val="4"/>
          <w:sz w:val="22"/>
          <w:szCs w:val="22"/>
        </w:rPr>
        <w:t>. To wzornictwo, które przypomina jesienną</w:t>
      </w:r>
      <w:r w:rsidR="00DB4B87">
        <w:rPr>
          <w:rFonts w:ascii="Calibri" w:hAnsi="Calibri" w:cs="Calibri"/>
          <w:spacing w:val="4"/>
          <w:sz w:val="22"/>
          <w:szCs w:val="22"/>
        </w:rPr>
        <w:t>, nostalgiczną</w:t>
      </w:r>
      <w:r w:rsidR="006742DC">
        <w:rPr>
          <w:rFonts w:ascii="Calibri" w:hAnsi="Calibri" w:cs="Calibri"/>
          <w:spacing w:val="4"/>
          <w:sz w:val="22"/>
          <w:szCs w:val="22"/>
        </w:rPr>
        <w:t xml:space="preserve"> mozaikę – malarską </w:t>
      </w:r>
      <w:r w:rsidR="002D515B" w:rsidRPr="002D515B">
        <w:rPr>
          <w:rFonts w:ascii="Calibri" w:hAnsi="Calibri" w:cs="Calibri"/>
          <w:spacing w:val="4"/>
          <w:sz w:val="22"/>
          <w:szCs w:val="22"/>
        </w:rPr>
        <w:t>paletę, na której projektanci kolekcji rozmieścili wszystkie barwy kolekcji i swobodnie pomieszali je, niczym malarz przed naniesieniem farb na płótno.</w:t>
      </w:r>
      <w:r w:rsidR="002D515B">
        <w:rPr>
          <w:rFonts w:ascii="Calibri" w:hAnsi="Calibri" w:cs="Calibri"/>
          <w:spacing w:val="4"/>
          <w:sz w:val="22"/>
          <w:szCs w:val="22"/>
        </w:rPr>
        <w:t xml:space="preserve"> W otoczeniu wyrazistych barw i ekspresyjnego rysunku proste, ceramiczne dodatki w głębokim odcieniu brązu czy meble ze złotymi akcentami prezentują się </w:t>
      </w:r>
      <w:r w:rsidR="002B7C98">
        <w:rPr>
          <w:rFonts w:ascii="Calibri" w:hAnsi="Calibri" w:cs="Calibri"/>
          <w:spacing w:val="4"/>
          <w:sz w:val="22"/>
          <w:szCs w:val="22"/>
        </w:rPr>
        <w:t>bardzo</w:t>
      </w:r>
      <w:r w:rsidR="00766885">
        <w:rPr>
          <w:rFonts w:ascii="Calibri" w:hAnsi="Calibri" w:cs="Calibri"/>
          <w:spacing w:val="4"/>
          <w:sz w:val="22"/>
          <w:szCs w:val="22"/>
        </w:rPr>
        <w:t xml:space="preserve"> stylowo</w:t>
      </w:r>
      <w:r w:rsidR="00DB4B87">
        <w:rPr>
          <w:rFonts w:ascii="Calibri" w:hAnsi="Calibri" w:cs="Calibri"/>
          <w:spacing w:val="4"/>
          <w:sz w:val="22"/>
          <w:szCs w:val="22"/>
        </w:rPr>
        <w:t>.</w:t>
      </w:r>
    </w:p>
    <w:p w14:paraId="1D164826" w14:textId="7ADA967E" w:rsidR="002D515B" w:rsidRDefault="002D515B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 wp14:anchorId="2ECC64EC" wp14:editId="72488307">
            <wp:extent cx="2657401" cy="3978330"/>
            <wp:effectExtent l="0" t="0" r="0" b="3175"/>
            <wp:docPr id="2" name="Obraz 2" descr="C:\Users\Jola\jola\Tubądzin\komunikaty prasowe Tubądzin_JK\produktowe\Jesienne trendy kolorystyczne w kolekcjach Ceramiki Tubądzin_14.09.2021\prewki\ARAN-Grunge_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la\jola\Tubądzin\komunikaty prasowe Tubądzin_JK\produktowe\Jesienne trendy kolorystyczne w kolekcjach Ceramiki Tubądzin_14.09.2021\prewki\ARAN-Grunge_mid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63" cy="39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67EA5" w14:textId="77777777" w:rsidR="002D515B" w:rsidRDefault="002D515B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  <w:sectPr w:rsidR="002D515B" w:rsidSect="002D5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8E1A05" w14:textId="77777777" w:rsidR="0005187E" w:rsidRDefault="0005187E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4556EE15" w14:textId="3554B3F3" w:rsidR="008F5CD4" w:rsidRDefault="0059019B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spacing w:val="4"/>
          <w:sz w:val="22"/>
          <w:szCs w:val="22"/>
        </w:rPr>
        <w:t>Melancholijne rozmycia w pastelach</w:t>
      </w:r>
    </w:p>
    <w:p w14:paraId="55D453CF" w14:textId="77777777" w:rsidR="00DA44FF" w:rsidRDefault="00DA44FF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  <w:sectPr w:rsidR="00DA44FF" w:rsidSect="00E33F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6C4A66" w14:textId="330EB220" w:rsidR="00B73ECA" w:rsidRDefault="00F57787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 wp14:anchorId="35E4298A" wp14:editId="66ED73E8">
            <wp:extent cx="2526221" cy="3796748"/>
            <wp:effectExtent l="0" t="0" r="7620" b="0"/>
            <wp:docPr id="4" name="Obraz 4" descr="C:\Users\Jola\jola\Tubądzin\komunikaty prasowe Tubądzin_JK\produktowe\Jesienne trendy kolorystyczne w kolekcjach Ceramiki Tubądzin_14.09.2021\prewki\ARAN-Interval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la\jola\Tubądzin\komunikaty prasowe Tubądzin_JK\produktowe\Jesienne trendy kolorystyczne w kolekcjach Ceramiki Tubądzin_14.09.2021\prewki\ARAN-Interval-mi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69" cy="380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F1DA9" w14:textId="77777777" w:rsidR="00847246" w:rsidRDefault="00B73ECA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 w:rsidRPr="0021656D">
        <w:rPr>
          <w:rFonts w:ascii="Calibri" w:hAnsi="Calibri" w:cs="Calibri"/>
          <w:b/>
          <w:spacing w:val="4"/>
          <w:sz w:val="22"/>
          <w:szCs w:val="22"/>
        </w:rPr>
        <w:t>Inspirowana stylem wabi-sabi kolekcja Interval</w:t>
      </w:r>
      <w:r w:rsidRPr="009515C8">
        <w:rPr>
          <w:rFonts w:ascii="Calibri" w:hAnsi="Calibri" w:cs="Calibri"/>
          <w:spacing w:val="4"/>
          <w:sz w:val="22"/>
          <w:szCs w:val="22"/>
        </w:rPr>
        <w:t xml:space="preserve"> oddaje piękno </w:t>
      </w:r>
      <w:r w:rsidR="009515C8" w:rsidRPr="009515C8">
        <w:rPr>
          <w:rFonts w:ascii="Calibri" w:hAnsi="Calibri" w:cs="Calibri"/>
          <w:spacing w:val="4"/>
          <w:sz w:val="22"/>
          <w:szCs w:val="22"/>
        </w:rPr>
        <w:t>przemijania i naturalnego procesu starzenia się rzeczy. Powierzchnia płytki ściennej Interval Carpet przypomina de</w:t>
      </w:r>
      <w:r w:rsidR="00217F5E">
        <w:rPr>
          <w:rFonts w:ascii="Calibri" w:hAnsi="Calibri" w:cs="Calibri"/>
          <w:spacing w:val="4"/>
          <w:sz w:val="22"/>
          <w:szCs w:val="22"/>
        </w:rPr>
        <w:t xml:space="preserve">koracyjną tkaninę, z delikatnym, ale strojnym ornamentem. </w:t>
      </w:r>
      <w:r w:rsidR="00217F5E" w:rsidRPr="0021656D">
        <w:rPr>
          <w:rFonts w:ascii="Calibri" w:hAnsi="Calibri" w:cs="Calibri"/>
          <w:b/>
          <w:spacing w:val="4"/>
          <w:sz w:val="22"/>
          <w:szCs w:val="22"/>
        </w:rPr>
        <w:t>Kolorystyka kolekcji opiera się na subtelnych, lekko rozmytych odcieniach brązu, beżu i niebieskiego, który niekiedy wpada w jasny fiolet</w:t>
      </w:r>
      <w:r w:rsidR="00217F5E">
        <w:rPr>
          <w:rFonts w:ascii="Calibri" w:hAnsi="Calibri" w:cs="Calibri"/>
          <w:spacing w:val="4"/>
          <w:sz w:val="22"/>
          <w:szCs w:val="22"/>
        </w:rPr>
        <w:t xml:space="preserve">. To propozycja na ciepłe i przytulne wnętrze z rustykalną nutą, o wyjątkowym i nieco tajemniczym wzornictwie, które kojarzy się z lekko zamglonymi pejzażami. </w:t>
      </w:r>
      <w:r w:rsidR="00847246">
        <w:rPr>
          <w:rFonts w:ascii="Calibri" w:hAnsi="Calibri" w:cs="Calibri"/>
          <w:spacing w:val="4"/>
          <w:sz w:val="22"/>
          <w:szCs w:val="22"/>
        </w:rPr>
        <w:t>Chcąc utrzymać spójność stylistyczną, warto postawić na naturalne dodatki, które nie przytłoczą aranżacji. Gliniane lub ceramiczne wazony i ususzone kwiaty będą kojącym dopełnieniem kompozycji, podkreślając jeszcze bardziej istotę upływu czasu.</w:t>
      </w:r>
    </w:p>
    <w:p w14:paraId="10EEC9F8" w14:textId="77777777" w:rsidR="00DA44FF" w:rsidRDefault="00DA44FF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  <w:sectPr w:rsidR="00DA44FF" w:rsidSect="00DA44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24EF3E" w14:textId="12C625C4" w:rsidR="0045506B" w:rsidRDefault="0045506B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5BA4B37B" w14:textId="77777777" w:rsidR="00821100" w:rsidRDefault="00821100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  <w:sectPr w:rsidR="00821100" w:rsidSect="00E33F2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99D085" w14:textId="75B5C441" w:rsidR="00411C09" w:rsidRDefault="0045506B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</w:pPr>
      <w:r w:rsidRPr="000A55BB">
        <w:rPr>
          <w:rFonts w:ascii="Calibri" w:hAnsi="Calibri" w:cs="Calibri"/>
          <w:b/>
          <w:spacing w:val="4"/>
          <w:sz w:val="22"/>
          <w:szCs w:val="22"/>
        </w:rPr>
        <w:t xml:space="preserve">Malarskie rozmycia w stylu impresjonistycznych obrazów </w:t>
      </w:r>
      <w:r w:rsidRPr="000A55BB">
        <w:rPr>
          <w:rFonts w:ascii="Calibri" w:hAnsi="Calibri" w:cs="Calibri"/>
          <w:spacing w:val="4"/>
          <w:sz w:val="22"/>
          <w:szCs w:val="22"/>
        </w:rPr>
        <w:t>widoczne są także w kolekcji Colour.</w:t>
      </w:r>
      <w:r w:rsidRPr="0045506B"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4"/>
          <w:sz w:val="22"/>
          <w:szCs w:val="22"/>
        </w:rPr>
        <w:t xml:space="preserve">I choć pastelowy róż może </w:t>
      </w:r>
      <w:r w:rsidR="00A03FDE">
        <w:rPr>
          <w:rFonts w:ascii="Calibri" w:hAnsi="Calibri" w:cs="Calibri"/>
          <w:spacing w:val="4"/>
          <w:sz w:val="22"/>
          <w:szCs w:val="22"/>
        </w:rPr>
        <w:t xml:space="preserve">bardziej się kojarzyć z wiosenną lekkością, to jednak w aktualnych trendach na sezon jesienny jest jednym z bardziej wyróżniających się kolorów. </w:t>
      </w:r>
      <w:r w:rsidR="00A03FDE" w:rsidRPr="000A55BB">
        <w:rPr>
          <w:rFonts w:ascii="Calibri" w:hAnsi="Calibri" w:cs="Calibri"/>
          <w:b/>
          <w:spacing w:val="4"/>
          <w:sz w:val="22"/>
          <w:szCs w:val="22"/>
        </w:rPr>
        <w:t>Kolekcja Colour Pink prezentuje romantyczną odsłonę różu</w:t>
      </w:r>
      <w:r w:rsidR="00821100" w:rsidRPr="000A55BB">
        <w:rPr>
          <w:rFonts w:ascii="Calibri" w:hAnsi="Calibri" w:cs="Calibri"/>
          <w:b/>
          <w:spacing w:val="4"/>
          <w:sz w:val="22"/>
          <w:szCs w:val="22"/>
        </w:rPr>
        <w:t>,</w:t>
      </w:r>
      <w:r w:rsidR="00A03FDE" w:rsidRPr="000A55BB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411C09" w:rsidRPr="000A55BB">
        <w:rPr>
          <w:rFonts w:ascii="Calibri" w:hAnsi="Calibri" w:cs="Calibri"/>
          <w:b/>
          <w:spacing w:val="4"/>
          <w:sz w:val="22"/>
          <w:szCs w:val="22"/>
        </w:rPr>
        <w:t xml:space="preserve">który pojawia się tu </w:t>
      </w:r>
      <w:r w:rsidR="00A03FDE" w:rsidRPr="000A55BB">
        <w:rPr>
          <w:rFonts w:ascii="Calibri" w:hAnsi="Calibri" w:cs="Calibri"/>
          <w:b/>
          <w:spacing w:val="4"/>
          <w:sz w:val="22"/>
          <w:szCs w:val="22"/>
        </w:rPr>
        <w:t>w zestawieniu z delikatną szarością i brązem</w:t>
      </w:r>
      <w:r w:rsidR="00A03FDE">
        <w:rPr>
          <w:rFonts w:ascii="Calibri" w:hAnsi="Calibri" w:cs="Calibri"/>
          <w:spacing w:val="4"/>
          <w:sz w:val="22"/>
          <w:szCs w:val="22"/>
        </w:rPr>
        <w:t>. Subtelnie rozmazane wzory przypo</w:t>
      </w:r>
      <w:r w:rsidR="00821100">
        <w:rPr>
          <w:rFonts w:ascii="Calibri" w:hAnsi="Calibri" w:cs="Calibri"/>
          <w:spacing w:val="4"/>
          <w:sz w:val="22"/>
          <w:szCs w:val="22"/>
        </w:rPr>
        <w:t xml:space="preserve">minają jesienne zachody słońca – to barwy, które relaksują, wyciszają i pozwalają na kontemplację. </w:t>
      </w:r>
      <w:r w:rsidR="00411C09">
        <w:rPr>
          <w:rFonts w:ascii="Calibri" w:hAnsi="Calibri" w:cs="Calibri"/>
          <w:spacing w:val="4"/>
          <w:sz w:val="22"/>
          <w:szCs w:val="22"/>
        </w:rPr>
        <w:t>Satynowa powierzchnia płytki dekoracyjnej daje wrażenie przyjemnej, miękkiej w dotyku płaszczyzny. W tak</w:t>
      </w:r>
      <w:r w:rsidR="000A55BB">
        <w:rPr>
          <w:rFonts w:ascii="Calibri" w:hAnsi="Calibri" w:cs="Calibri"/>
          <w:spacing w:val="4"/>
          <w:sz w:val="22"/>
          <w:szCs w:val="22"/>
        </w:rPr>
        <w:t>im otoczeniu niezastąpione będą</w:t>
      </w:r>
      <w:r w:rsidR="00411C09">
        <w:rPr>
          <w:rFonts w:ascii="Calibri" w:hAnsi="Calibri" w:cs="Calibri"/>
          <w:spacing w:val="4"/>
          <w:sz w:val="22"/>
          <w:szCs w:val="22"/>
        </w:rPr>
        <w:t xml:space="preserve"> owalne pufy, designe</w:t>
      </w:r>
      <w:r w:rsidR="00A761DC">
        <w:rPr>
          <w:rFonts w:ascii="Calibri" w:hAnsi="Calibri" w:cs="Calibri"/>
          <w:spacing w:val="4"/>
          <w:sz w:val="22"/>
          <w:szCs w:val="22"/>
        </w:rPr>
        <w:t xml:space="preserve">rskie poduszki i ciepłe koce, które nie tylko stworzą spójną kolorystycznie aranżację, ale też </w:t>
      </w:r>
      <w:r w:rsidR="00411C09">
        <w:rPr>
          <w:rFonts w:ascii="Calibri" w:hAnsi="Calibri" w:cs="Calibri"/>
          <w:spacing w:val="4"/>
          <w:sz w:val="22"/>
          <w:szCs w:val="22"/>
        </w:rPr>
        <w:t xml:space="preserve">umilą niejeden jesienny wieczór. </w:t>
      </w:r>
    </w:p>
    <w:p w14:paraId="34942E9E" w14:textId="77777777" w:rsidR="00821100" w:rsidRDefault="00821100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spacing w:val="4"/>
          <w:sz w:val="22"/>
          <w:szCs w:val="22"/>
        </w:rPr>
        <w:sectPr w:rsidR="00821100" w:rsidSect="008211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 wp14:anchorId="42E1F7EB" wp14:editId="65A9656D">
            <wp:extent cx="2547045" cy="3790950"/>
            <wp:effectExtent l="0" t="0" r="5715" b="0"/>
            <wp:docPr id="5" name="Obraz 5" descr="C:\Users\Jola\jola\Tubądzin\komunikaty prasowe Tubądzin_JK\produktowe\Jesienne trendy kolorystyczne w kolekcjach Ceramiki Tubądzin_14.09.2021\prewki\ARAN-Colour-Pink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la\jola\Tubądzin\komunikaty prasowe Tubądzin_JK\produktowe\Jesienne trendy kolorystyczne w kolekcjach Ceramiki Tubądzin_14.09.2021\prewki\ARAN-Colour-Pink-mi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64" cy="380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3C17" w14:textId="77777777" w:rsidR="0021656D" w:rsidRDefault="0021656D" w:rsidP="00856FB4">
      <w:pPr>
        <w:pStyle w:val="headline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5F708E52" w14:textId="77777777" w:rsidR="00D51DC9" w:rsidRPr="002B654D" w:rsidRDefault="00D51DC9" w:rsidP="00856FB4">
      <w:pPr>
        <w:jc w:val="both"/>
        <w:rPr>
          <w:rFonts w:cs="Calibri"/>
          <w:shd w:val="clear" w:color="auto" w:fill="FFFFFF"/>
        </w:rPr>
      </w:pPr>
      <w:r w:rsidRPr="002B654D">
        <w:rPr>
          <w:rFonts w:cs="Calibri"/>
          <w:b/>
        </w:rPr>
        <w:t>Grupa Tubądzin</w:t>
      </w:r>
      <w:r w:rsidRPr="002B654D">
        <w:rPr>
          <w:rFonts w:cs="Calibri"/>
        </w:rPr>
        <w:t xml:space="preserve"> </w:t>
      </w:r>
      <w:r w:rsidRPr="002B654D">
        <w:rPr>
          <w:rFonts w:cs="Calibri"/>
          <w:shd w:val="clear" w:color="auto" w:fill="FFFFFF"/>
        </w:rPr>
        <w:t>należy do najlepiej rozpoznawalnych producentów płytek ceramicznych w</w:t>
      </w:r>
      <w:r w:rsidR="009740D9" w:rsidRPr="002B654D">
        <w:rPr>
          <w:rFonts w:cs="Calibri"/>
          <w:shd w:val="clear" w:color="auto" w:fill="FFFFFF"/>
        </w:rPr>
        <w:t> </w:t>
      </w:r>
      <w:r w:rsidRPr="002B654D">
        <w:rPr>
          <w:rFonts w:cs="Calibri"/>
          <w:shd w:val="clear" w:color="auto" w:fill="FFFFFF"/>
        </w:rPr>
        <w:t xml:space="preserve">Polsce. Od </w:t>
      </w:r>
      <w:r w:rsidR="00F738E9" w:rsidRPr="002B654D">
        <w:rPr>
          <w:rFonts w:cs="Calibri"/>
          <w:shd w:val="clear" w:color="auto" w:fill="FFFFFF"/>
        </w:rPr>
        <w:t xml:space="preserve">prawie 40 </w:t>
      </w:r>
      <w:r w:rsidRPr="002B654D">
        <w:rPr>
          <w:rFonts w:cs="Calibri"/>
          <w:shd w:val="clear" w:color="auto" w:fill="FFFFFF"/>
        </w:rPr>
        <w:t>lat wyznacza trendy wzornicze, wprowadza nowatorskie produkty i</w:t>
      </w:r>
      <w:r w:rsidR="00FD43FB" w:rsidRPr="002B654D">
        <w:rPr>
          <w:rFonts w:cs="Calibri"/>
          <w:i/>
        </w:rPr>
        <w:t> </w:t>
      </w:r>
      <w:r w:rsidR="00640449" w:rsidRPr="002B654D">
        <w:rPr>
          <w:rFonts w:cs="Calibri"/>
          <w:shd w:val="clear" w:color="auto" w:fill="FFFFFF"/>
        </w:rPr>
        <w:t>rozwiązania. W </w:t>
      </w:r>
      <w:r w:rsidRPr="002B654D">
        <w:rPr>
          <w:rFonts w:cs="Calibri"/>
          <w:shd w:val="clear" w:color="auto" w:fill="FFFFFF"/>
        </w:rPr>
        <w:t>Polsce jest pionierem w produkcji płyt wielkoformatowych, sięgających rozmiarem aż 120</w:t>
      </w:r>
      <w:r w:rsidR="00E65A41" w:rsidRPr="002B654D">
        <w:rPr>
          <w:rFonts w:cs="Calibri"/>
          <w:shd w:val="clear" w:color="auto" w:fill="FFFFFF"/>
        </w:rPr>
        <w:t xml:space="preserve"> </w:t>
      </w:r>
      <w:r w:rsidRPr="002B654D">
        <w:rPr>
          <w:rFonts w:cs="Calibri"/>
          <w:shd w:val="clear" w:color="auto" w:fill="FFFFFF"/>
        </w:rPr>
        <w:t>x</w:t>
      </w:r>
      <w:r w:rsidR="00E65A41" w:rsidRPr="002B654D">
        <w:rPr>
          <w:rFonts w:cs="Calibri"/>
          <w:shd w:val="clear" w:color="auto" w:fill="FFFFFF"/>
        </w:rPr>
        <w:t xml:space="preserve"> </w:t>
      </w:r>
      <w:r w:rsidRPr="002B654D">
        <w:rPr>
          <w:rFonts w:cs="Calibri"/>
          <w:shd w:val="clear" w:color="auto" w:fill="FFFFFF"/>
        </w:rPr>
        <w:t>240 cm. Jej produkty, wytwarzane z najwyższej jakości surowców, znajdują zastosowanie w każdej przestrzeni, nie tylko łazienkowej. Najwyższej jakości płytki, do złudzenia przypominające drewno, marmur czy beton, produkowane w oparciu o</w:t>
      </w:r>
      <w:r w:rsidR="00FD43FB" w:rsidRPr="002B654D">
        <w:rPr>
          <w:rFonts w:cs="Calibri"/>
          <w:shd w:val="clear" w:color="auto" w:fill="FFFFFF"/>
        </w:rPr>
        <w:t> </w:t>
      </w:r>
      <w:r w:rsidRPr="002B654D">
        <w:rPr>
          <w:rFonts w:cs="Calibri"/>
          <w:shd w:val="clear" w:color="auto" w:fill="FFFFFF"/>
        </w:rPr>
        <w:t>najnowocześniejsze światowe technologie są znakiem rozpoznawczym Grupy Tubądzin. W</w:t>
      </w:r>
      <w:r w:rsidR="00FD43FB" w:rsidRPr="002B654D">
        <w:rPr>
          <w:rFonts w:cs="Calibri"/>
          <w:shd w:val="clear" w:color="auto" w:fill="FFFFFF"/>
        </w:rPr>
        <w:t> </w:t>
      </w:r>
      <w:r w:rsidRPr="002B654D">
        <w:rPr>
          <w:rFonts w:cs="Calibri"/>
          <w:shd w:val="clear" w:color="auto" w:fill="FFFFFF"/>
        </w:rPr>
        <w:t>roku 20</w:t>
      </w:r>
      <w:r w:rsidR="00486781" w:rsidRPr="002B654D">
        <w:rPr>
          <w:rFonts w:cs="Calibri"/>
          <w:shd w:val="clear" w:color="auto" w:fill="FFFFFF"/>
        </w:rPr>
        <w:t>20</w:t>
      </w:r>
      <w:r w:rsidRPr="002B654D">
        <w:rPr>
          <w:rFonts w:cs="Calibri"/>
          <w:shd w:val="clear" w:color="auto" w:fill="FFFFFF"/>
        </w:rPr>
        <w:t xml:space="preserve"> firma</w:t>
      </w:r>
      <w:r w:rsidR="001A7489" w:rsidRPr="002B654D">
        <w:rPr>
          <w:rFonts w:cs="Calibri"/>
          <w:shd w:val="clear" w:color="auto" w:fill="FFFFFF"/>
        </w:rPr>
        <w:t xml:space="preserve"> sprzedawała swoje produkty do </w:t>
      </w:r>
      <w:r w:rsidR="00F738E9" w:rsidRPr="002B654D">
        <w:rPr>
          <w:rFonts w:cs="Calibri"/>
          <w:shd w:val="clear" w:color="auto" w:fill="FFFFFF"/>
        </w:rPr>
        <w:t xml:space="preserve">70 </w:t>
      </w:r>
      <w:r w:rsidRPr="002B654D">
        <w:rPr>
          <w:rFonts w:cs="Calibri"/>
          <w:shd w:val="clear" w:color="auto" w:fill="FFFFFF"/>
        </w:rPr>
        <w:t>krajów.</w:t>
      </w:r>
    </w:p>
    <w:p w14:paraId="7C10CC5B" w14:textId="77777777" w:rsidR="00D51DC9" w:rsidRPr="002B654D" w:rsidRDefault="00D51DC9" w:rsidP="00856FB4">
      <w:pPr>
        <w:jc w:val="both"/>
        <w:rPr>
          <w:rFonts w:cs="Calibri"/>
        </w:rPr>
      </w:pPr>
      <w:r w:rsidRPr="002B654D">
        <w:rPr>
          <w:rFonts w:cs="Calibri"/>
          <w:b/>
        </w:rPr>
        <w:t>Tubądzin</w:t>
      </w:r>
      <w:r w:rsidRPr="002B654D">
        <w:rPr>
          <w:rFonts w:cs="Calibri"/>
        </w:rPr>
        <w:t xml:space="preserve"> zaprasza do współpracy wybitnych twórców designu i kultury (wśród nich m.in.</w:t>
      </w:r>
      <w:r w:rsidRPr="002B654D">
        <w:rPr>
          <w:rFonts w:cs="Calibri"/>
          <w:i/>
        </w:rPr>
        <w:t xml:space="preserve"> </w:t>
      </w:r>
      <w:r w:rsidRPr="002B654D">
        <w:rPr>
          <w:rFonts w:cs="Calibri"/>
        </w:rPr>
        <w:t>Maciej Zień, Dorota Koziara, Wojciech</w:t>
      </w:r>
      <w:r w:rsidR="00F636F2" w:rsidRPr="002B654D">
        <w:rPr>
          <w:rFonts w:cs="Calibri"/>
        </w:rPr>
        <w:t xml:space="preserve"> </w:t>
      </w:r>
      <w:proofErr w:type="spellStart"/>
      <w:r w:rsidR="00F636F2" w:rsidRPr="002B654D">
        <w:rPr>
          <w:rFonts w:cs="Calibri"/>
        </w:rPr>
        <w:t>Siudmak</w:t>
      </w:r>
      <w:proofErr w:type="spellEnd"/>
      <w:r w:rsidR="00F636F2" w:rsidRPr="002B654D">
        <w:rPr>
          <w:rFonts w:cs="Calibri"/>
        </w:rPr>
        <w:t>), organizuje prestiżowy konkurs</w:t>
      </w:r>
      <w:r w:rsidR="00640449" w:rsidRPr="002B654D">
        <w:rPr>
          <w:rFonts w:cs="Calibri"/>
        </w:rPr>
        <w:t xml:space="preserve"> dla młodych projektantów i </w:t>
      </w:r>
      <w:r w:rsidRPr="002B654D">
        <w:rPr>
          <w:rFonts w:cs="Calibri"/>
        </w:rPr>
        <w:t xml:space="preserve">architektów – Tubądzin Design </w:t>
      </w:r>
      <w:proofErr w:type="spellStart"/>
      <w:r w:rsidRPr="002B654D">
        <w:rPr>
          <w:rFonts w:cs="Calibri"/>
        </w:rPr>
        <w:t>Awards</w:t>
      </w:r>
      <w:proofErr w:type="spellEnd"/>
      <w:r w:rsidRPr="002B654D">
        <w:rPr>
          <w:rFonts w:cs="Calibri"/>
        </w:rPr>
        <w:t xml:space="preserve"> oraz angażuje się w działania edukac</w:t>
      </w:r>
      <w:r w:rsidR="00640449" w:rsidRPr="002B654D">
        <w:rPr>
          <w:rFonts w:cs="Calibri"/>
        </w:rPr>
        <w:t>yjne, społeczne i </w:t>
      </w:r>
      <w:r w:rsidR="004D39DC" w:rsidRPr="002B654D">
        <w:rPr>
          <w:rFonts w:cs="Calibri"/>
        </w:rPr>
        <w:t>ekologiczne.</w:t>
      </w:r>
    </w:p>
    <w:p w14:paraId="2B7CC6D5" w14:textId="77777777" w:rsidR="0060340D" w:rsidRPr="002B654D" w:rsidRDefault="00155F28" w:rsidP="00856FB4">
      <w:pPr>
        <w:jc w:val="both"/>
        <w:rPr>
          <w:rFonts w:cs="Calibri"/>
        </w:rPr>
      </w:pPr>
      <w:r w:rsidRPr="002B654D">
        <w:rPr>
          <w:rFonts w:cs="Calibri"/>
        </w:rPr>
        <w:t>Płytki marki Tubądzin powstają z naturalnych i szlachetnych surowców, a do ich zdobienia stosowane są bezpieczne dla zdrowia i przyrody barwniki. Mając na uwadze dbałość o</w:t>
      </w:r>
      <w:r w:rsidR="00FD43FB" w:rsidRPr="002B654D">
        <w:rPr>
          <w:rFonts w:cs="Calibri"/>
        </w:rPr>
        <w:t> </w:t>
      </w:r>
      <w:r w:rsidRPr="002B654D">
        <w:rPr>
          <w:rFonts w:cs="Calibri"/>
        </w:rPr>
        <w:t>środowisko firma Tubądzin promuje zasady zrównoważonego rozwoju i inwestuje w</w:t>
      </w:r>
      <w:r w:rsidR="00FD43FB" w:rsidRPr="002B654D">
        <w:rPr>
          <w:rFonts w:cs="Calibri"/>
        </w:rPr>
        <w:t> </w:t>
      </w:r>
      <w:r w:rsidRPr="002B654D">
        <w:rPr>
          <w:rFonts w:cs="Calibri"/>
        </w:rPr>
        <w:t>innowacyjne rozwiązania – m.in. technologię Continua+, przyczyniając się tym samym do redukcji zużycia energii i emisji dwutlenku węgla do atmosfery. Firma angażuje się również w</w:t>
      </w:r>
      <w:r w:rsidR="00FD43FB" w:rsidRPr="002B654D">
        <w:rPr>
          <w:rFonts w:cs="Calibri"/>
        </w:rPr>
        <w:t> </w:t>
      </w:r>
      <w:r w:rsidRPr="002B654D">
        <w:rPr>
          <w:rFonts w:cs="Calibri"/>
        </w:rPr>
        <w:t>projekty proekologiczne i podejmuje działania zmierzające do wzrostu świadomości społeczności lokalnej w tym zakresie.</w:t>
      </w:r>
    </w:p>
    <w:p w14:paraId="6CE491F3" w14:textId="77777777" w:rsidR="000D7B96" w:rsidRPr="002B654D" w:rsidRDefault="000D7B96" w:rsidP="00856FB4">
      <w:pPr>
        <w:jc w:val="both"/>
        <w:rPr>
          <w:rFonts w:cs="Calibri"/>
        </w:rPr>
      </w:pPr>
    </w:p>
    <w:p w14:paraId="17BFF670" w14:textId="77777777" w:rsidR="000D7B96" w:rsidRPr="002B654D" w:rsidRDefault="000D7B96" w:rsidP="00856FB4">
      <w:pPr>
        <w:pStyle w:val="Bezodstpw"/>
        <w:spacing w:line="276" w:lineRule="auto"/>
        <w:rPr>
          <w:rFonts w:cs="Calibri"/>
          <w:b/>
          <w:u w:val="single"/>
        </w:rPr>
      </w:pPr>
      <w:r w:rsidRPr="002B654D">
        <w:rPr>
          <w:rFonts w:cs="Calibri"/>
          <w:b/>
          <w:u w:val="single"/>
        </w:rPr>
        <w:lastRenderedPageBreak/>
        <w:t>Kontakt dla mediów:</w:t>
      </w:r>
    </w:p>
    <w:p w14:paraId="3A5DF48A" w14:textId="77777777" w:rsidR="000D7B96" w:rsidRPr="002B654D" w:rsidRDefault="000D7B96" w:rsidP="00856FB4">
      <w:pPr>
        <w:pStyle w:val="Bezodstpw"/>
        <w:spacing w:line="276" w:lineRule="auto"/>
        <w:rPr>
          <w:rFonts w:cs="Calibri"/>
        </w:rPr>
      </w:pPr>
      <w:r w:rsidRPr="002B654D">
        <w:rPr>
          <w:rFonts w:cs="Calibri"/>
        </w:rPr>
        <w:t>Tomasz Korowczyk</w:t>
      </w:r>
    </w:p>
    <w:p w14:paraId="417B2168" w14:textId="7D2D220F" w:rsidR="000D7B96" w:rsidRPr="002B654D" w:rsidRDefault="00603E70" w:rsidP="00856FB4">
      <w:pPr>
        <w:pStyle w:val="Bezodstpw"/>
        <w:spacing w:line="276" w:lineRule="auto"/>
        <w:rPr>
          <w:rFonts w:cs="Calibri"/>
        </w:rPr>
      </w:pPr>
      <w:r>
        <w:rPr>
          <w:rFonts w:cs="Calibri"/>
        </w:rPr>
        <w:t>R</w:t>
      </w:r>
      <w:r w:rsidR="000D7B96" w:rsidRPr="002B654D">
        <w:rPr>
          <w:rFonts w:cs="Calibri"/>
        </w:rPr>
        <w:t xml:space="preserve">zecznik </w:t>
      </w:r>
      <w:r>
        <w:rPr>
          <w:rFonts w:cs="Calibri"/>
        </w:rPr>
        <w:t>P</w:t>
      </w:r>
      <w:r w:rsidR="000D7B96" w:rsidRPr="002B654D">
        <w:rPr>
          <w:rFonts w:cs="Calibri"/>
        </w:rPr>
        <w:t>rasowy Grupy Tubądzin</w:t>
      </w:r>
    </w:p>
    <w:p w14:paraId="2BBD735E" w14:textId="77777777" w:rsidR="000D7B96" w:rsidRPr="002B654D" w:rsidRDefault="000D7B96" w:rsidP="00856FB4">
      <w:pPr>
        <w:pStyle w:val="Bezodstpw"/>
        <w:spacing w:line="276" w:lineRule="auto"/>
        <w:rPr>
          <w:rFonts w:cs="Calibri"/>
          <w:lang w:val="en-US"/>
        </w:rPr>
      </w:pPr>
      <w:r w:rsidRPr="002B654D">
        <w:rPr>
          <w:rFonts w:cs="Calibri"/>
          <w:lang w:val="en-US"/>
        </w:rPr>
        <w:t>tel. + 48 601 322 440</w:t>
      </w:r>
    </w:p>
    <w:p w14:paraId="1DFF95CC" w14:textId="77777777" w:rsidR="000D7B96" w:rsidRPr="002B654D" w:rsidRDefault="000D7B96" w:rsidP="00856FB4">
      <w:pPr>
        <w:pStyle w:val="Bezodstpw"/>
        <w:spacing w:line="276" w:lineRule="auto"/>
        <w:rPr>
          <w:rFonts w:cs="Calibri"/>
          <w:lang w:val="en-US"/>
        </w:rPr>
      </w:pPr>
      <w:r w:rsidRPr="002B654D">
        <w:rPr>
          <w:rFonts w:cs="Calibri"/>
          <w:lang w:val="en-US"/>
        </w:rPr>
        <w:t>tel. + 48 42 710 37 78</w:t>
      </w:r>
    </w:p>
    <w:p w14:paraId="712272DF" w14:textId="77777777" w:rsidR="00E33F2C" w:rsidRPr="002B654D" w:rsidRDefault="000D7B96" w:rsidP="00856FB4">
      <w:pPr>
        <w:jc w:val="both"/>
        <w:rPr>
          <w:rFonts w:cs="Calibri"/>
          <w:lang w:val="en-US"/>
        </w:rPr>
      </w:pPr>
      <w:r w:rsidRPr="002B654D">
        <w:rPr>
          <w:rFonts w:cs="Calibri"/>
          <w:lang w:val="en-US"/>
        </w:rPr>
        <w:t xml:space="preserve">e-mail: </w:t>
      </w:r>
      <w:hyperlink r:id="rId15" w:history="1">
        <w:r w:rsidRPr="002B654D">
          <w:rPr>
            <w:rStyle w:val="Hipercze"/>
            <w:rFonts w:cs="Calibri"/>
            <w:lang w:val="en-US"/>
          </w:rPr>
          <w:t>t.korowczyk@tubadzin.pl</w:t>
        </w:r>
      </w:hyperlink>
    </w:p>
    <w:p w14:paraId="7FBCE4AE" w14:textId="77777777" w:rsidR="00603E70" w:rsidRPr="002B654D" w:rsidRDefault="00603E70">
      <w:pPr>
        <w:jc w:val="both"/>
        <w:rPr>
          <w:rFonts w:cs="Calibri"/>
          <w:lang w:val="en-US"/>
        </w:rPr>
      </w:pPr>
    </w:p>
    <w:sectPr w:rsidR="00603E70" w:rsidRPr="002B654D" w:rsidSect="00E33F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9767" w14:textId="77777777" w:rsidR="000754D0" w:rsidRDefault="000754D0" w:rsidP="00D244AB">
      <w:pPr>
        <w:spacing w:after="0" w:line="240" w:lineRule="auto"/>
      </w:pPr>
      <w:r>
        <w:separator/>
      </w:r>
    </w:p>
  </w:endnote>
  <w:endnote w:type="continuationSeparator" w:id="0">
    <w:p w14:paraId="311D653C" w14:textId="77777777" w:rsidR="000754D0" w:rsidRDefault="000754D0" w:rsidP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7EAE" w14:textId="77777777" w:rsidR="000754D0" w:rsidRDefault="000754D0" w:rsidP="00D244AB">
      <w:pPr>
        <w:spacing w:after="0" w:line="240" w:lineRule="auto"/>
      </w:pPr>
      <w:r>
        <w:separator/>
      </w:r>
    </w:p>
  </w:footnote>
  <w:footnote w:type="continuationSeparator" w:id="0">
    <w:p w14:paraId="39C165B9" w14:textId="77777777" w:rsidR="000754D0" w:rsidRDefault="000754D0" w:rsidP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3753" w14:textId="0C149F86" w:rsidR="003E6AD8" w:rsidRDefault="00C75F95" w:rsidP="00EC0070">
    <w:pPr>
      <w:pStyle w:val="Nagwek"/>
      <w:jc w:val="center"/>
    </w:pPr>
    <w:r w:rsidRPr="00834497">
      <w:rPr>
        <w:noProof/>
        <w:lang w:eastAsia="pl-PL"/>
      </w:rPr>
      <w:drawing>
        <wp:inline distT="0" distB="0" distL="0" distR="0" wp14:anchorId="04064F96" wp14:editId="7D003595">
          <wp:extent cx="2047875" cy="323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B4CB7" w14:textId="77777777" w:rsidR="003E6AD8" w:rsidRDefault="003E6AD8" w:rsidP="005030F3">
    <w:pPr>
      <w:pStyle w:val="Nagwek"/>
    </w:pPr>
  </w:p>
  <w:p w14:paraId="153AA8A1" w14:textId="77777777" w:rsidR="003E6AD8" w:rsidRDefault="003E6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32D"/>
    <w:multiLevelType w:val="hybridMultilevel"/>
    <w:tmpl w:val="7BA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F10"/>
    <w:multiLevelType w:val="hybridMultilevel"/>
    <w:tmpl w:val="6998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FCC"/>
    <w:multiLevelType w:val="hybridMultilevel"/>
    <w:tmpl w:val="FEAA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4F7A"/>
    <w:multiLevelType w:val="multilevel"/>
    <w:tmpl w:val="6AB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92BB9"/>
    <w:multiLevelType w:val="multilevel"/>
    <w:tmpl w:val="4288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F22A9"/>
    <w:multiLevelType w:val="multilevel"/>
    <w:tmpl w:val="EAC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760313"/>
    <w:multiLevelType w:val="hybridMultilevel"/>
    <w:tmpl w:val="F08C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81383"/>
    <w:multiLevelType w:val="multilevel"/>
    <w:tmpl w:val="874E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55A1F"/>
    <w:multiLevelType w:val="hybridMultilevel"/>
    <w:tmpl w:val="3F1C5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1BE1"/>
    <w:multiLevelType w:val="hybridMultilevel"/>
    <w:tmpl w:val="2B00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B"/>
    <w:rsid w:val="0000034B"/>
    <w:rsid w:val="000017B2"/>
    <w:rsid w:val="00002430"/>
    <w:rsid w:val="00002645"/>
    <w:rsid w:val="000031C1"/>
    <w:rsid w:val="00003B0F"/>
    <w:rsid w:val="00004394"/>
    <w:rsid w:val="000103BC"/>
    <w:rsid w:val="00010C13"/>
    <w:rsid w:val="00011637"/>
    <w:rsid w:val="00012972"/>
    <w:rsid w:val="00014E13"/>
    <w:rsid w:val="00014F5B"/>
    <w:rsid w:val="00015D91"/>
    <w:rsid w:val="000176A6"/>
    <w:rsid w:val="00017BF3"/>
    <w:rsid w:val="00021AD3"/>
    <w:rsid w:val="00021FBF"/>
    <w:rsid w:val="000223EB"/>
    <w:rsid w:val="00022751"/>
    <w:rsid w:val="000238A1"/>
    <w:rsid w:val="0002588A"/>
    <w:rsid w:val="00025ADB"/>
    <w:rsid w:val="000264C8"/>
    <w:rsid w:val="00032495"/>
    <w:rsid w:val="00032BD5"/>
    <w:rsid w:val="000338EC"/>
    <w:rsid w:val="00035F86"/>
    <w:rsid w:val="0003631C"/>
    <w:rsid w:val="00036BD8"/>
    <w:rsid w:val="0003764F"/>
    <w:rsid w:val="000408E2"/>
    <w:rsid w:val="000424E2"/>
    <w:rsid w:val="00043AE3"/>
    <w:rsid w:val="00043F3E"/>
    <w:rsid w:val="00045D41"/>
    <w:rsid w:val="000464CE"/>
    <w:rsid w:val="000502AE"/>
    <w:rsid w:val="000502EB"/>
    <w:rsid w:val="00051643"/>
    <w:rsid w:val="0005187E"/>
    <w:rsid w:val="00052052"/>
    <w:rsid w:val="00053320"/>
    <w:rsid w:val="00053D58"/>
    <w:rsid w:val="00053F16"/>
    <w:rsid w:val="000554FA"/>
    <w:rsid w:val="00060666"/>
    <w:rsid w:val="00060849"/>
    <w:rsid w:val="00063092"/>
    <w:rsid w:val="00063626"/>
    <w:rsid w:val="000653FE"/>
    <w:rsid w:val="000659C7"/>
    <w:rsid w:val="00066068"/>
    <w:rsid w:val="000719EE"/>
    <w:rsid w:val="000754D0"/>
    <w:rsid w:val="00075B5B"/>
    <w:rsid w:val="0007624C"/>
    <w:rsid w:val="0008180C"/>
    <w:rsid w:val="00082196"/>
    <w:rsid w:val="0008223E"/>
    <w:rsid w:val="00082CCB"/>
    <w:rsid w:val="0008398C"/>
    <w:rsid w:val="00086A5E"/>
    <w:rsid w:val="00086BD2"/>
    <w:rsid w:val="00086C26"/>
    <w:rsid w:val="00087227"/>
    <w:rsid w:val="00087FEF"/>
    <w:rsid w:val="000906B0"/>
    <w:rsid w:val="00091E15"/>
    <w:rsid w:val="00092D2A"/>
    <w:rsid w:val="00092D2B"/>
    <w:rsid w:val="0009309D"/>
    <w:rsid w:val="00093683"/>
    <w:rsid w:val="0009424A"/>
    <w:rsid w:val="00095450"/>
    <w:rsid w:val="000955B4"/>
    <w:rsid w:val="00096BCB"/>
    <w:rsid w:val="00096C33"/>
    <w:rsid w:val="000976C0"/>
    <w:rsid w:val="000A162C"/>
    <w:rsid w:val="000A1657"/>
    <w:rsid w:val="000A1978"/>
    <w:rsid w:val="000A1A98"/>
    <w:rsid w:val="000A23D5"/>
    <w:rsid w:val="000A266A"/>
    <w:rsid w:val="000A483C"/>
    <w:rsid w:val="000A49D9"/>
    <w:rsid w:val="000A55BB"/>
    <w:rsid w:val="000A5A34"/>
    <w:rsid w:val="000A6188"/>
    <w:rsid w:val="000A6FE0"/>
    <w:rsid w:val="000A7A69"/>
    <w:rsid w:val="000A7A71"/>
    <w:rsid w:val="000B133A"/>
    <w:rsid w:val="000B25B3"/>
    <w:rsid w:val="000B3F15"/>
    <w:rsid w:val="000B421D"/>
    <w:rsid w:val="000B5F09"/>
    <w:rsid w:val="000B79E6"/>
    <w:rsid w:val="000C0664"/>
    <w:rsid w:val="000C579C"/>
    <w:rsid w:val="000C6231"/>
    <w:rsid w:val="000C627D"/>
    <w:rsid w:val="000C71BA"/>
    <w:rsid w:val="000C748D"/>
    <w:rsid w:val="000D04BE"/>
    <w:rsid w:val="000D21CC"/>
    <w:rsid w:val="000D23AB"/>
    <w:rsid w:val="000D3A49"/>
    <w:rsid w:val="000D4053"/>
    <w:rsid w:val="000D577F"/>
    <w:rsid w:val="000D60BB"/>
    <w:rsid w:val="000D777D"/>
    <w:rsid w:val="000D7B96"/>
    <w:rsid w:val="000E1A16"/>
    <w:rsid w:val="000E1B9C"/>
    <w:rsid w:val="000E1E69"/>
    <w:rsid w:val="000E3A50"/>
    <w:rsid w:val="000E429D"/>
    <w:rsid w:val="000E4469"/>
    <w:rsid w:val="000E6E42"/>
    <w:rsid w:val="000E74F0"/>
    <w:rsid w:val="000F15B2"/>
    <w:rsid w:val="000F2312"/>
    <w:rsid w:val="000F25B2"/>
    <w:rsid w:val="000F3CFD"/>
    <w:rsid w:val="000F4F1E"/>
    <w:rsid w:val="000F6030"/>
    <w:rsid w:val="000F7394"/>
    <w:rsid w:val="001005BF"/>
    <w:rsid w:val="00101110"/>
    <w:rsid w:val="0010308D"/>
    <w:rsid w:val="001030FC"/>
    <w:rsid w:val="001039C0"/>
    <w:rsid w:val="0010432B"/>
    <w:rsid w:val="001073C1"/>
    <w:rsid w:val="00107B95"/>
    <w:rsid w:val="0011163F"/>
    <w:rsid w:val="00111F11"/>
    <w:rsid w:val="00112BC6"/>
    <w:rsid w:val="00113A9A"/>
    <w:rsid w:val="001140F9"/>
    <w:rsid w:val="00114D6A"/>
    <w:rsid w:val="00114FD1"/>
    <w:rsid w:val="00115DA7"/>
    <w:rsid w:val="00115FE4"/>
    <w:rsid w:val="00117DF9"/>
    <w:rsid w:val="00117E6B"/>
    <w:rsid w:val="0012020A"/>
    <w:rsid w:val="00120BC4"/>
    <w:rsid w:val="001220D5"/>
    <w:rsid w:val="00122830"/>
    <w:rsid w:val="00123B8D"/>
    <w:rsid w:val="0012564F"/>
    <w:rsid w:val="001261A1"/>
    <w:rsid w:val="00126859"/>
    <w:rsid w:val="00130616"/>
    <w:rsid w:val="001314A1"/>
    <w:rsid w:val="0013180B"/>
    <w:rsid w:val="0013413E"/>
    <w:rsid w:val="001345A1"/>
    <w:rsid w:val="001361C5"/>
    <w:rsid w:val="00140E81"/>
    <w:rsid w:val="001414B0"/>
    <w:rsid w:val="00141701"/>
    <w:rsid w:val="00141BD6"/>
    <w:rsid w:val="00141CD8"/>
    <w:rsid w:val="00142BB1"/>
    <w:rsid w:val="0014430F"/>
    <w:rsid w:val="0014482F"/>
    <w:rsid w:val="00145178"/>
    <w:rsid w:val="001455DF"/>
    <w:rsid w:val="00145C2C"/>
    <w:rsid w:val="00150DFD"/>
    <w:rsid w:val="00151DE2"/>
    <w:rsid w:val="00152058"/>
    <w:rsid w:val="00155F28"/>
    <w:rsid w:val="00156079"/>
    <w:rsid w:val="001619BB"/>
    <w:rsid w:val="00162408"/>
    <w:rsid w:val="001639FA"/>
    <w:rsid w:val="00164934"/>
    <w:rsid w:val="00165E14"/>
    <w:rsid w:val="00166DBC"/>
    <w:rsid w:val="00166E0D"/>
    <w:rsid w:val="00166F52"/>
    <w:rsid w:val="00167D5D"/>
    <w:rsid w:val="001711CC"/>
    <w:rsid w:val="00173B24"/>
    <w:rsid w:val="00175953"/>
    <w:rsid w:val="00175B25"/>
    <w:rsid w:val="00180039"/>
    <w:rsid w:val="0018015B"/>
    <w:rsid w:val="00181C21"/>
    <w:rsid w:val="00182F65"/>
    <w:rsid w:val="00184FB8"/>
    <w:rsid w:val="00185B9A"/>
    <w:rsid w:val="001866E8"/>
    <w:rsid w:val="00187033"/>
    <w:rsid w:val="0018773D"/>
    <w:rsid w:val="00187C16"/>
    <w:rsid w:val="001908F7"/>
    <w:rsid w:val="0019181D"/>
    <w:rsid w:val="00192095"/>
    <w:rsid w:val="00192872"/>
    <w:rsid w:val="00192B93"/>
    <w:rsid w:val="00192EBF"/>
    <w:rsid w:val="0019468B"/>
    <w:rsid w:val="00195A85"/>
    <w:rsid w:val="00196B39"/>
    <w:rsid w:val="00197094"/>
    <w:rsid w:val="001A1B03"/>
    <w:rsid w:val="001A1F26"/>
    <w:rsid w:val="001A201C"/>
    <w:rsid w:val="001A3C6E"/>
    <w:rsid w:val="001A4542"/>
    <w:rsid w:val="001A51D3"/>
    <w:rsid w:val="001A5A23"/>
    <w:rsid w:val="001A5F46"/>
    <w:rsid w:val="001A64F1"/>
    <w:rsid w:val="001A6F98"/>
    <w:rsid w:val="001A7489"/>
    <w:rsid w:val="001B16D2"/>
    <w:rsid w:val="001B3661"/>
    <w:rsid w:val="001B5172"/>
    <w:rsid w:val="001B5411"/>
    <w:rsid w:val="001B5CF1"/>
    <w:rsid w:val="001B65FB"/>
    <w:rsid w:val="001B69E0"/>
    <w:rsid w:val="001C2517"/>
    <w:rsid w:val="001C3113"/>
    <w:rsid w:val="001C3923"/>
    <w:rsid w:val="001C5425"/>
    <w:rsid w:val="001C6D6E"/>
    <w:rsid w:val="001D1990"/>
    <w:rsid w:val="001D1AEF"/>
    <w:rsid w:val="001D290F"/>
    <w:rsid w:val="001D2E8B"/>
    <w:rsid w:val="001D3319"/>
    <w:rsid w:val="001D3C87"/>
    <w:rsid w:val="001D49C7"/>
    <w:rsid w:val="001D5099"/>
    <w:rsid w:val="001D58F7"/>
    <w:rsid w:val="001D6AE6"/>
    <w:rsid w:val="001E2323"/>
    <w:rsid w:val="001E233D"/>
    <w:rsid w:val="001E4AEB"/>
    <w:rsid w:val="001E4BDE"/>
    <w:rsid w:val="001E4E45"/>
    <w:rsid w:val="001E6377"/>
    <w:rsid w:val="001E6430"/>
    <w:rsid w:val="001E7CCA"/>
    <w:rsid w:val="001F0576"/>
    <w:rsid w:val="001F49CA"/>
    <w:rsid w:val="001F4F08"/>
    <w:rsid w:val="001F5990"/>
    <w:rsid w:val="001F6C0B"/>
    <w:rsid w:val="001F6CDD"/>
    <w:rsid w:val="001F6DCF"/>
    <w:rsid w:val="001F737C"/>
    <w:rsid w:val="002009F2"/>
    <w:rsid w:val="00201464"/>
    <w:rsid w:val="00201AA8"/>
    <w:rsid w:val="00204A5A"/>
    <w:rsid w:val="00204F89"/>
    <w:rsid w:val="00205D66"/>
    <w:rsid w:val="00206B09"/>
    <w:rsid w:val="00206C0E"/>
    <w:rsid w:val="00213F58"/>
    <w:rsid w:val="0021656D"/>
    <w:rsid w:val="00217F5E"/>
    <w:rsid w:val="00220415"/>
    <w:rsid w:val="00221D66"/>
    <w:rsid w:val="0022367D"/>
    <w:rsid w:val="00224942"/>
    <w:rsid w:val="00224BD7"/>
    <w:rsid w:val="00225AB9"/>
    <w:rsid w:val="00227821"/>
    <w:rsid w:val="002279F2"/>
    <w:rsid w:val="0023110E"/>
    <w:rsid w:val="0023470D"/>
    <w:rsid w:val="002356C5"/>
    <w:rsid w:val="00235A48"/>
    <w:rsid w:val="00236283"/>
    <w:rsid w:val="002365F7"/>
    <w:rsid w:val="0023712C"/>
    <w:rsid w:val="0023742E"/>
    <w:rsid w:val="0023750E"/>
    <w:rsid w:val="002403F1"/>
    <w:rsid w:val="002412A8"/>
    <w:rsid w:val="002414F5"/>
    <w:rsid w:val="00244290"/>
    <w:rsid w:val="00245510"/>
    <w:rsid w:val="002474E2"/>
    <w:rsid w:val="0024759C"/>
    <w:rsid w:val="00250C9F"/>
    <w:rsid w:val="0025630E"/>
    <w:rsid w:val="002579AB"/>
    <w:rsid w:val="0026049E"/>
    <w:rsid w:val="002642E7"/>
    <w:rsid w:val="00266774"/>
    <w:rsid w:val="00266810"/>
    <w:rsid w:val="002668C8"/>
    <w:rsid w:val="002670DE"/>
    <w:rsid w:val="0027077D"/>
    <w:rsid w:val="00270C98"/>
    <w:rsid w:val="0027163A"/>
    <w:rsid w:val="00272AAA"/>
    <w:rsid w:val="00273E2D"/>
    <w:rsid w:val="002753C9"/>
    <w:rsid w:val="00275B62"/>
    <w:rsid w:val="00277117"/>
    <w:rsid w:val="0027724E"/>
    <w:rsid w:val="00277A4E"/>
    <w:rsid w:val="00281014"/>
    <w:rsid w:val="00284748"/>
    <w:rsid w:val="00286EFC"/>
    <w:rsid w:val="002A4161"/>
    <w:rsid w:val="002A45AD"/>
    <w:rsid w:val="002A479E"/>
    <w:rsid w:val="002A4A61"/>
    <w:rsid w:val="002A4FE6"/>
    <w:rsid w:val="002A6723"/>
    <w:rsid w:val="002B2C45"/>
    <w:rsid w:val="002B2E0E"/>
    <w:rsid w:val="002B6374"/>
    <w:rsid w:val="002B654D"/>
    <w:rsid w:val="002B7C98"/>
    <w:rsid w:val="002C05D8"/>
    <w:rsid w:val="002C4A48"/>
    <w:rsid w:val="002C657B"/>
    <w:rsid w:val="002D0AF3"/>
    <w:rsid w:val="002D1151"/>
    <w:rsid w:val="002D1664"/>
    <w:rsid w:val="002D1B28"/>
    <w:rsid w:val="002D2368"/>
    <w:rsid w:val="002D4AB2"/>
    <w:rsid w:val="002D4E37"/>
    <w:rsid w:val="002D515B"/>
    <w:rsid w:val="002D6C69"/>
    <w:rsid w:val="002D7E87"/>
    <w:rsid w:val="002E3C5B"/>
    <w:rsid w:val="002F0FF8"/>
    <w:rsid w:val="002F32F4"/>
    <w:rsid w:val="002F37CB"/>
    <w:rsid w:val="002F3EAD"/>
    <w:rsid w:val="002F43CC"/>
    <w:rsid w:val="002F53E2"/>
    <w:rsid w:val="002F7853"/>
    <w:rsid w:val="00300958"/>
    <w:rsid w:val="00300F43"/>
    <w:rsid w:val="00301168"/>
    <w:rsid w:val="003016C7"/>
    <w:rsid w:val="0030260E"/>
    <w:rsid w:val="003027F0"/>
    <w:rsid w:val="00304B13"/>
    <w:rsid w:val="00305743"/>
    <w:rsid w:val="00305858"/>
    <w:rsid w:val="0030696C"/>
    <w:rsid w:val="00307A92"/>
    <w:rsid w:val="00312E2F"/>
    <w:rsid w:val="00314531"/>
    <w:rsid w:val="00315263"/>
    <w:rsid w:val="00316F3C"/>
    <w:rsid w:val="0031796C"/>
    <w:rsid w:val="0032005C"/>
    <w:rsid w:val="003272C5"/>
    <w:rsid w:val="00331717"/>
    <w:rsid w:val="0033548D"/>
    <w:rsid w:val="00335A6F"/>
    <w:rsid w:val="0033635A"/>
    <w:rsid w:val="0034180A"/>
    <w:rsid w:val="00344105"/>
    <w:rsid w:val="00344AB7"/>
    <w:rsid w:val="00345A8B"/>
    <w:rsid w:val="00347446"/>
    <w:rsid w:val="003503BA"/>
    <w:rsid w:val="00351F60"/>
    <w:rsid w:val="0035334A"/>
    <w:rsid w:val="0035353B"/>
    <w:rsid w:val="00355ED5"/>
    <w:rsid w:val="0035652D"/>
    <w:rsid w:val="0035730B"/>
    <w:rsid w:val="00357C78"/>
    <w:rsid w:val="00360224"/>
    <w:rsid w:val="00360391"/>
    <w:rsid w:val="003619C5"/>
    <w:rsid w:val="00363E62"/>
    <w:rsid w:val="0036536B"/>
    <w:rsid w:val="003655A4"/>
    <w:rsid w:val="00365EBF"/>
    <w:rsid w:val="003679E5"/>
    <w:rsid w:val="00370D76"/>
    <w:rsid w:val="00371360"/>
    <w:rsid w:val="0037179B"/>
    <w:rsid w:val="003763D1"/>
    <w:rsid w:val="00377604"/>
    <w:rsid w:val="003817E2"/>
    <w:rsid w:val="003830B6"/>
    <w:rsid w:val="0038450B"/>
    <w:rsid w:val="003863A9"/>
    <w:rsid w:val="003911B7"/>
    <w:rsid w:val="00392C64"/>
    <w:rsid w:val="003A109B"/>
    <w:rsid w:val="003A3CFD"/>
    <w:rsid w:val="003A412B"/>
    <w:rsid w:val="003A43FD"/>
    <w:rsid w:val="003A56F0"/>
    <w:rsid w:val="003A64DC"/>
    <w:rsid w:val="003B53EC"/>
    <w:rsid w:val="003B5908"/>
    <w:rsid w:val="003C1059"/>
    <w:rsid w:val="003C6E16"/>
    <w:rsid w:val="003D20CB"/>
    <w:rsid w:val="003D4C7F"/>
    <w:rsid w:val="003D5290"/>
    <w:rsid w:val="003D5802"/>
    <w:rsid w:val="003D6154"/>
    <w:rsid w:val="003D7362"/>
    <w:rsid w:val="003E037C"/>
    <w:rsid w:val="003E29F8"/>
    <w:rsid w:val="003E3305"/>
    <w:rsid w:val="003E3592"/>
    <w:rsid w:val="003E50A7"/>
    <w:rsid w:val="003E6AD8"/>
    <w:rsid w:val="003F1C86"/>
    <w:rsid w:val="003F4EAA"/>
    <w:rsid w:val="003F52D6"/>
    <w:rsid w:val="003F550E"/>
    <w:rsid w:val="003F6AA8"/>
    <w:rsid w:val="003F7569"/>
    <w:rsid w:val="003F7810"/>
    <w:rsid w:val="004030F4"/>
    <w:rsid w:val="00404458"/>
    <w:rsid w:val="00405C44"/>
    <w:rsid w:val="00406BBF"/>
    <w:rsid w:val="00406BF4"/>
    <w:rsid w:val="00411C09"/>
    <w:rsid w:val="00412B93"/>
    <w:rsid w:val="0041602E"/>
    <w:rsid w:val="004179B4"/>
    <w:rsid w:val="00420DA1"/>
    <w:rsid w:val="00420EEA"/>
    <w:rsid w:val="0042439E"/>
    <w:rsid w:val="00424B20"/>
    <w:rsid w:val="00425356"/>
    <w:rsid w:val="004310B3"/>
    <w:rsid w:val="004328F0"/>
    <w:rsid w:val="00436831"/>
    <w:rsid w:val="00436F8D"/>
    <w:rsid w:val="004373EB"/>
    <w:rsid w:val="00437A8B"/>
    <w:rsid w:val="00442383"/>
    <w:rsid w:val="00442F1D"/>
    <w:rsid w:val="00443061"/>
    <w:rsid w:val="00446321"/>
    <w:rsid w:val="00446E3A"/>
    <w:rsid w:val="0044703A"/>
    <w:rsid w:val="00450288"/>
    <w:rsid w:val="00450FD1"/>
    <w:rsid w:val="00451447"/>
    <w:rsid w:val="00454D4E"/>
    <w:rsid w:val="0045506B"/>
    <w:rsid w:val="0045756C"/>
    <w:rsid w:val="00460B97"/>
    <w:rsid w:val="0046134A"/>
    <w:rsid w:val="00461F68"/>
    <w:rsid w:val="00463E09"/>
    <w:rsid w:val="0046524C"/>
    <w:rsid w:val="00465873"/>
    <w:rsid w:val="0046610C"/>
    <w:rsid w:val="0046621C"/>
    <w:rsid w:val="00466813"/>
    <w:rsid w:val="004670FC"/>
    <w:rsid w:val="00470A36"/>
    <w:rsid w:val="00471497"/>
    <w:rsid w:val="00472E2D"/>
    <w:rsid w:val="004730FA"/>
    <w:rsid w:val="00473778"/>
    <w:rsid w:val="004741E1"/>
    <w:rsid w:val="004742A6"/>
    <w:rsid w:val="004767F3"/>
    <w:rsid w:val="004771A7"/>
    <w:rsid w:val="00477747"/>
    <w:rsid w:val="00477D4D"/>
    <w:rsid w:val="004810C0"/>
    <w:rsid w:val="0048195F"/>
    <w:rsid w:val="00483A20"/>
    <w:rsid w:val="0048408D"/>
    <w:rsid w:val="00485D0E"/>
    <w:rsid w:val="00486781"/>
    <w:rsid w:val="004867BB"/>
    <w:rsid w:val="00486B22"/>
    <w:rsid w:val="00486B59"/>
    <w:rsid w:val="00492D8C"/>
    <w:rsid w:val="00496850"/>
    <w:rsid w:val="00496D4F"/>
    <w:rsid w:val="004A0737"/>
    <w:rsid w:val="004A0DCC"/>
    <w:rsid w:val="004A1197"/>
    <w:rsid w:val="004A13FE"/>
    <w:rsid w:val="004A2BB1"/>
    <w:rsid w:val="004A31B7"/>
    <w:rsid w:val="004A38B9"/>
    <w:rsid w:val="004A478C"/>
    <w:rsid w:val="004A5D9F"/>
    <w:rsid w:val="004B0587"/>
    <w:rsid w:val="004B06C2"/>
    <w:rsid w:val="004B1863"/>
    <w:rsid w:val="004B4474"/>
    <w:rsid w:val="004B4789"/>
    <w:rsid w:val="004B530E"/>
    <w:rsid w:val="004B5D77"/>
    <w:rsid w:val="004B7C79"/>
    <w:rsid w:val="004B7EA3"/>
    <w:rsid w:val="004C030F"/>
    <w:rsid w:val="004C0C79"/>
    <w:rsid w:val="004C208F"/>
    <w:rsid w:val="004C20AD"/>
    <w:rsid w:val="004C2AEE"/>
    <w:rsid w:val="004C2BA4"/>
    <w:rsid w:val="004C440B"/>
    <w:rsid w:val="004C44BA"/>
    <w:rsid w:val="004C482E"/>
    <w:rsid w:val="004C62F7"/>
    <w:rsid w:val="004C6522"/>
    <w:rsid w:val="004C7F16"/>
    <w:rsid w:val="004D177F"/>
    <w:rsid w:val="004D3571"/>
    <w:rsid w:val="004D39DC"/>
    <w:rsid w:val="004D4210"/>
    <w:rsid w:val="004D52F5"/>
    <w:rsid w:val="004D7705"/>
    <w:rsid w:val="004E0E0D"/>
    <w:rsid w:val="004E1AF6"/>
    <w:rsid w:val="004E28C8"/>
    <w:rsid w:val="004E2A2E"/>
    <w:rsid w:val="004E492A"/>
    <w:rsid w:val="004E6EB8"/>
    <w:rsid w:val="004E78AD"/>
    <w:rsid w:val="004E794A"/>
    <w:rsid w:val="004E7DFA"/>
    <w:rsid w:val="004F15D6"/>
    <w:rsid w:val="004F2057"/>
    <w:rsid w:val="004F357F"/>
    <w:rsid w:val="004F5508"/>
    <w:rsid w:val="004F5631"/>
    <w:rsid w:val="004F6859"/>
    <w:rsid w:val="0050246F"/>
    <w:rsid w:val="005030F3"/>
    <w:rsid w:val="00503939"/>
    <w:rsid w:val="00503A36"/>
    <w:rsid w:val="00504C11"/>
    <w:rsid w:val="00507503"/>
    <w:rsid w:val="00507723"/>
    <w:rsid w:val="00512058"/>
    <w:rsid w:val="005139A8"/>
    <w:rsid w:val="00515B14"/>
    <w:rsid w:val="005202FF"/>
    <w:rsid w:val="00520917"/>
    <w:rsid w:val="00520F5A"/>
    <w:rsid w:val="00522959"/>
    <w:rsid w:val="005233E0"/>
    <w:rsid w:val="00524228"/>
    <w:rsid w:val="0052458D"/>
    <w:rsid w:val="00524E5D"/>
    <w:rsid w:val="005252A4"/>
    <w:rsid w:val="00526A89"/>
    <w:rsid w:val="005273AF"/>
    <w:rsid w:val="0053125D"/>
    <w:rsid w:val="00533184"/>
    <w:rsid w:val="0053345B"/>
    <w:rsid w:val="00533E93"/>
    <w:rsid w:val="00534585"/>
    <w:rsid w:val="005347B4"/>
    <w:rsid w:val="00535970"/>
    <w:rsid w:val="00536236"/>
    <w:rsid w:val="005362E7"/>
    <w:rsid w:val="00540773"/>
    <w:rsid w:val="0054144B"/>
    <w:rsid w:val="005417BC"/>
    <w:rsid w:val="00543229"/>
    <w:rsid w:val="00544936"/>
    <w:rsid w:val="00544B8C"/>
    <w:rsid w:val="00546F8D"/>
    <w:rsid w:val="0054709F"/>
    <w:rsid w:val="00551768"/>
    <w:rsid w:val="0055215C"/>
    <w:rsid w:val="005547E2"/>
    <w:rsid w:val="00554AE6"/>
    <w:rsid w:val="00555245"/>
    <w:rsid w:val="005574D1"/>
    <w:rsid w:val="005576C2"/>
    <w:rsid w:val="00557C5C"/>
    <w:rsid w:val="0056027B"/>
    <w:rsid w:val="00561A00"/>
    <w:rsid w:val="00562469"/>
    <w:rsid w:val="00562CA9"/>
    <w:rsid w:val="00570552"/>
    <w:rsid w:val="00570937"/>
    <w:rsid w:val="00572CF8"/>
    <w:rsid w:val="00573883"/>
    <w:rsid w:val="00574623"/>
    <w:rsid w:val="00574966"/>
    <w:rsid w:val="0057632D"/>
    <w:rsid w:val="005764B8"/>
    <w:rsid w:val="00581554"/>
    <w:rsid w:val="005817DC"/>
    <w:rsid w:val="005825E4"/>
    <w:rsid w:val="00582ABF"/>
    <w:rsid w:val="00582F9C"/>
    <w:rsid w:val="005847F1"/>
    <w:rsid w:val="0058489A"/>
    <w:rsid w:val="0058549F"/>
    <w:rsid w:val="00585771"/>
    <w:rsid w:val="00586A46"/>
    <w:rsid w:val="00586C70"/>
    <w:rsid w:val="0059019B"/>
    <w:rsid w:val="0059066E"/>
    <w:rsid w:val="00591276"/>
    <w:rsid w:val="00594797"/>
    <w:rsid w:val="00595731"/>
    <w:rsid w:val="00595EB7"/>
    <w:rsid w:val="005961D5"/>
    <w:rsid w:val="00596FAF"/>
    <w:rsid w:val="00597C8B"/>
    <w:rsid w:val="00597E07"/>
    <w:rsid w:val="005A07E5"/>
    <w:rsid w:val="005A1A12"/>
    <w:rsid w:val="005A1ED1"/>
    <w:rsid w:val="005A48CA"/>
    <w:rsid w:val="005A6AE6"/>
    <w:rsid w:val="005B38E6"/>
    <w:rsid w:val="005B460E"/>
    <w:rsid w:val="005B5E82"/>
    <w:rsid w:val="005B6A25"/>
    <w:rsid w:val="005B75BC"/>
    <w:rsid w:val="005B7B3D"/>
    <w:rsid w:val="005B7EDA"/>
    <w:rsid w:val="005C03FA"/>
    <w:rsid w:val="005C0BC5"/>
    <w:rsid w:val="005C0F2C"/>
    <w:rsid w:val="005C18BC"/>
    <w:rsid w:val="005C5B5A"/>
    <w:rsid w:val="005C5CA9"/>
    <w:rsid w:val="005C5EF7"/>
    <w:rsid w:val="005C68F6"/>
    <w:rsid w:val="005D25B7"/>
    <w:rsid w:val="005D2F94"/>
    <w:rsid w:val="005D41D1"/>
    <w:rsid w:val="005D438F"/>
    <w:rsid w:val="005D5982"/>
    <w:rsid w:val="005D723E"/>
    <w:rsid w:val="005E0AAC"/>
    <w:rsid w:val="005E27D2"/>
    <w:rsid w:val="005E2F05"/>
    <w:rsid w:val="005E3A9D"/>
    <w:rsid w:val="005E481A"/>
    <w:rsid w:val="005E48D2"/>
    <w:rsid w:val="005E50C9"/>
    <w:rsid w:val="005E5FA3"/>
    <w:rsid w:val="005E72C9"/>
    <w:rsid w:val="005F130B"/>
    <w:rsid w:val="005F136E"/>
    <w:rsid w:val="005F21EB"/>
    <w:rsid w:val="005F6EC9"/>
    <w:rsid w:val="005F78BB"/>
    <w:rsid w:val="00600041"/>
    <w:rsid w:val="0060340D"/>
    <w:rsid w:val="00603E70"/>
    <w:rsid w:val="0060430D"/>
    <w:rsid w:val="006051D0"/>
    <w:rsid w:val="00606C04"/>
    <w:rsid w:val="0061073F"/>
    <w:rsid w:val="0061150E"/>
    <w:rsid w:val="00611E6A"/>
    <w:rsid w:val="00612217"/>
    <w:rsid w:val="0061346A"/>
    <w:rsid w:val="0061404E"/>
    <w:rsid w:val="00614EE8"/>
    <w:rsid w:val="00615D9D"/>
    <w:rsid w:val="006168F8"/>
    <w:rsid w:val="00617C9C"/>
    <w:rsid w:val="00620C3E"/>
    <w:rsid w:val="00622284"/>
    <w:rsid w:val="00622A81"/>
    <w:rsid w:val="00622D94"/>
    <w:rsid w:val="00623570"/>
    <w:rsid w:val="00623C87"/>
    <w:rsid w:val="0062591C"/>
    <w:rsid w:val="00626742"/>
    <w:rsid w:val="00627051"/>
    <w:rsid w:val="00630BF9"/>
    <w:rsid w:val="0063329E"/>
    <w:rsid w:val="00633389"/>
    <w:rsid w:val="00633EF7"/>
    <w:rsid w:val="006353B1"/>
    <w:rsid w:val="006356F3"/>
    <w:rsid w:val="00635D95"/>
    <w:rsid w:val="00637F21"/>
    <w:rsid w:val="00640449"/>
    <w:rsid w:val="00641ADA"/>
    <w:rsid w:val="006448E0"/>
    <w:rsid w:val="0064565F"/>
    <w:rsid w:val="0064695B"/>
    <w:rsid w:val="00650081"/>
    <w:rsid w:val="00650325"/>
    <w:rsid w:val="00652D50"/>
    <w:rsid w:val="00652F51"/>
    <w:rsid w:val="00653D06"/>
    <w:rsid w:val="006556D2"/>
    <w:rsid w:val="00657385"/>
    <w:rsid w:val="0065742F"/>
    <w:rsid w:val="00661267"/>
    <w:rsid w:val="00661723"/>
    <w:rsid w:val="00661ACF"/>
    <w:rsid w:val="0066282E"/>
    <w:rsid w:val="006634CC"/>
    <w:rsid w:val="00665020"/>
    <w:rsid w:val="00665AB8"/>
    <w:rsid w:val="00665DB3"/>
    <w:rsid w:val="00665FD4"/>
    <w:rsid w:val="00670022"/>
    <w:rsid w:val="00670DA3"/>
    <w:rsid w:val="00670FCC"/>
    <w:rsid w:val="0067179B"/>
    <w:rsid w:val="00674113"/>
    <w:rsid w:val="006742DC"/>
    <w:rsid w:val="00674EE3"/>
    <w:rsid w:val="0067710C"/>
    <w:rsid w:val="00677A9C"/>
    <w:rsid w:val="0068198F"/>
    <w:rsid w:val="00681D51"/>
    <w:rsid w:val="00682E6D"/>
    <w:rsid w:val="00683136"/>
    <w:rsid w:val="00686088"/>
    <w:rsid w:val="0068736A"/>
    <w:rsid w:val="006900E3"/>
    <w:rsid w:val="00691305"/>
    <w:rsid w:val="00691F27"/>
    <w:rsid w:val="00692B66"/>
    <w:rsid w:val="00696BB2"/>
    <w:rsid w:val="0069727E"/>
    <w:rsid w:val="006A0D83"/>
    <w:rsid w:val="006A1C1C"/>
    <w:rsid w:val="006A24FE"/>
    <w:rsid w:val="006A2F54"/>
    <w:rsid w:val="006A4A29"/>
    <w:rsid w:val="006A5072"/>
    <w:rsid w:val="006A5283"/>
    <w:rsid w:val="006A566D"/>
    <w:rsid w:val="006A5938"/>
    <w:rsid w:val="006A5EED"/>
    <w:rsid w:val="006B01AE"/>
    <w:rsid w:val="006B03EF"/>
    <w:rsid w:val="006B221C"/>
    <w:rsid w:val="006B28A1"/>
    <w:rsid w:val="006B3535"/>
    <w:rsid w:val="006B3E35"/>
    <w:rsid w:val="006B5F3B"/>
    <w:rsid w:val="006B604D"/>
    <w:rsid w:val="006C1EDB"/>
    <w:rsid w:val="006C2D4A"/>
    <w:rsid w:val="006C44D6"/>
    <w:rsid w:val="006C5BF5"/>
    <w:rsid w:val="006C5E4C"/>
    <w:rsid w:val="006D0142"/>
    <w:rsid w:val="006D0493"/>
    <w:rsid w:val="006D0678"/>
    <w:rsid w:val="006D0CDB"/>
    <w:rsid w:val="006D223B"/>
    <w:rsid w:val="006D53DC"/>
    <w:rsid w:val="006D6091"/>
    <w:rsid w:val="006D723D"/>
    <w:rsid w:val="006E01D3"/>
    <w:rsid w:val="006E1EAA"/>
    <w:rsid w:val="006E2F8B"/>
    <w:rsid w:val="006E2F93"/>
    <w:rsid w:val="006E4482"/>
    <w:rsid w:val="006E4FAE"/>
    <w:rsid w:val="006E5E7D"/>
    <w:rsid w:val="006E7035"/>
    <w:rsid w:val="006E7C69"/>
    <w:rsid w:val="006E7F2A"/>
    <w:rsid w:val="006F09B0"/>
    <w:rsid w:val="006F2424"/>
    <w:rsid w:val="006F40F4"/>
    <w:rsid w:val="006F4623"/>
    <w:rsid w:val="006F5079"/>
    <w:rsid w:val="007000F6"/>
    <w:rsid w:val="00700A01"/>
    <w:rsid w:val="0070112B"/>
    <w:rsid w:val="00701CC4"/>
    <w:rsid w:val="0070345D"/>
    <w:rsid w:val="00703B50"/>
    <w:rsid w:val="00705066"/>
    <w:rsid w:val="00710846"/>
    <w:rsid w:val="00711692"/>
    <w:rsid w:val="00711705"/>
    <w:rsid w:val="00712038"/>
    <w:rsid w:val="00712705"/>
    <w:rsid w:val="00712BDF"/>
    <w:rsid w:val="00713517"/>
    <w:rsid w:val="00713B32"/>
    <w:rsid w:val="00714838"/>
    <w:rsid w:val="00714E45"/>
    <w:rsid w:val="00716156"/>
    <w:rsid w:val="00720529"/>
    <w:rsid w:val="0072282F"/>
    <w:rsid w:val="007241FF"/>
    <w:rsid w:val="00724ECD"/>
    <w:rsid w:val="007260C7"/>
    <w:rsid w:val="00730044"/>
    <w:rsid w:val="0073066F"/>
    <w:rsid w:val="00735532"/>
    <w:rsid w:val="007369E1"/>
    <w:rsid w:val="00737DFB"/>
    <w:rsid w:val="00743391"/>
    <w:rsid w:val="007437DE"/>
    <w:rsid w:val="00743E0F"/>
    <w:rsid w:val="00744082"/>
    <w:rsid w:val="00744270"/>
    <w:rsid w:val="007449AA"/>
    <w:rsid w:val="00744A38"/>
    <w:rsid w:val="00746631"/>
    <w:rsid w:val="007472D9"/>
    <w:rsid w:val="00751E51"/>
    <w:rsid w:val="007544A0"/>
    <w:rsid w:val="007548A2"/>
    <w:rsid w:val="00756A91"/>
    <w:rsid w:val="00757D94"/>
    <w:rsid w:val="00760CD0"/>
    <w:rsid w:val="007618C9"/>
    <w:rsid w:val="00761928"/>
    <w:rsid w:val="00763770"/>
    <w:rsid w:val="007660BF"/>
    <w:rsid w:val="00766885"/>
    <w:rsid w:val="00766C3A"/>
    <w:rsid w:val="00767467"/>
    <w:rsid w:val="00767AB5"/>
    <w:rsid w:val="00770347"/>
    <w:rsid w:val="0077124F"/>
    <w:rsid w:val="00771B9B"/>
    <w:rsid w:val="00771C32"/>
    <w:rsid w:val="00772BA4"/>
    <w:rsid w:val="00773944"/>
    <w:rsid w:val="00774897"/>
    <w:rsid w:val="00774DF4"/>
    <w:rsid w:val="0077586B"/>
    <w:rsid w:val="007776B4"/>
    <w:rsid w:val="00777973"/>
    <w:rsid w:val="007817BE"/>
    <w:rsid w:val="00781859"/>
    <w:rsid w:val="007905B3"/>
    <w:rsid w:val="007908C6"/>
    <w:rsid w:val="00791321"/>
    <w:rsid w:val="00791487"/>
    <w:rsid w:val="00791EA1"/>
    <w:rsid w:val="00794444"/>
    <w:rsid w:val="00795449"/>
    <w:rsid w:val="007963A6"/>
    <w:rsid w:val="007A1260"/>
    <w:rsid w:val="007A172E"/>
    <w:rsid w:val="007A20E0"/>
    <w:rsid w:val="007A422B"/>
    <w:rsid w:val="007A4724"/>
    <w:rsid w:val="007A6135"/>
    <w:rsid w:val="007A7BDE"/>
    <w:rsid w:val="007B04D0"/>
    <w:rsid w:val="007B0AC4"/>
    <w:rsid w:val="007B5BC5"/>
    <w:rsid w:val="007B7D9A"/>
    <w:rsid w:val="007C03A4"/>
    <w:rsid w:val="007C2AD4"/>
    <w:rsid w:val="007C3C9E"/>
    <w:rsid w:val="007C5953"/>
    <w:rsid w:val="007C5FC0"/>
    <w:rsid w:val="007C7BAC"/>
    <w:rsid w:val="007D4F95"/>
    <w:rsid w:val="007D7B5C"/>
    <w:rsid w:val="007E0264"/>
    <w:rsid w:val="007E0BA9"/>
    <w:rsid w:val="007E4076"/>
    <w:rsid w:val="007E4B77"/>
    <w:rsid w:val="007E67D4"/>
    <w:rsid w:val="007F1034"/>
    <w:rsid w:val="007F5198"/>
    <w:rsid w:val="007F6EA4"/>
    <w:rsid w:val="007F7081"/>
    <w:rsid w:val="00800547"/>
    <w:rsid w:val="008015F9"/>
    <w:rsid w:val="00803385"/>
    <w:rsid w:val="00803C1F"/>
    <w:rsid w:val="00804E66"/>
    <w:rsid w:val="008055CC"/>
    <w:rsid w:val="00805AD7"/>
    <w:rsid w:val="0080784D"/>
    <w:rsid w:val="0081064B"/>
    <w:rsid w:val="00811A94"/>
    <w:rsid w:val="00812862"/>
    <w:rsid w:val="008129E9"/>
    <w:rsid w:val="00813C95"/>
    <w:rsid w:val="008160AA"/>
    <w:rsid w:val="00816916"/>
    <w:rsid w:val="00816A96"/>
    <w:rsid w:val="00821100"/>
    <w:rsid w:val="00821E96"/>
    <w:rsid w:val="00823D08"/>
    <w:rsid w:val="0082482F"/>
    <w:rsid w:val="008257AC"/>
    <w:rsid w:val="00831E33"/>
    <w:rsid w:val="00831E42"/>
    <w:rsid w:val="00834608"/>
    <w:rsid w:val="00834BA5"/>
    <w:rsid w:val="00835AAA"/>
    <w:rsid w:val="00836CA0"/>
    <w:rsid w:val="00837928"/>
    <w:rsid w:val="00842280"/>
    <w:rsid w:val="00844684"/>
    <w:rsid w:val="0084550B"/>
    <w:rsid w:val="008470D5"/>
    <w:rsid w:val="00847246"/>
    <w:rsid w:val="008519C1"/>
    <w:rsid w:val="00851D75"/>
    <w:rsid w:val="00852632"/>
    <w:rsid w:val="0085482E"/>
    <w:rsid w:val="00856470"/>
    <w:rsid w:val="00856854"/>
    <w:rsid w:val="00856FB4"/>
    <w:rsid w:val="0085704E"/>
    <w:rsid w:val="008603F0"/>
    <w:rsid w:val="00861186"/>
    <w:rsid w:val="008614E8"/>
    <w:rsid w:val="0086176C"/>
    <w:rsid w:val="0086275B"/>
    <w:rsid w:val="00863392"/>
    <w:rsid w:val="00864F96"/>
    <w:rsid w:val="00865780"/>
    <w:rsid w:val="008669CB"/>
    <w:rsid w:val="00866ECC"/>
    <w:rsid w:val="008706F9"/>
    <w:rsid w:val="00871355"/>
    <w:rsid w:val="00873F79"/>
    <w:rsid w:val="00874B12"/>
    <w:rsid w:val="008756A6"/>
    <w:rsid w:val="00876E6B"/>
    <w:rsid w:val="008814D4"/>
    <w:rsid w:val="00881B25"/>
    <w:rsid w:val="0088242A"/>
    <w:rsid w:val="008832EE"/>
    <w:rsid w:val="00883678"/>
    <w:rsid w:val="00883C1E"/>
    <w:rsid w:val="00885008"/>
    <w:rsid w:val="00885132"/>
    <w:rsid w:val="00885AA8"/>
    <w:rsid w:val="008865E4"/>
    <w:rsid w:val="00887E9C"/>
    <w:rsid w:val="008901B1"/>
    <w:rsid w:val="008917F5"/>
    <w:rsid w:val="008923FF"/>
    <w:rsid w:val="00892866"/>
    <w:rsid w:val="008931E4"/>
    <w:rsid w:val="0089422A"/>
    <w:rsid w:val="00896C21"/>
    <w:rsid w:val="008A0A0C"/>
    <w:rsid w:val="008A2426"/>
    <w:rsid w:val="008A4279"/>
    <w:rsid w:val="008A4E44"/>
    <w:rsid w:val="008A5CCE"/>
    <w:rsid w:val="008A61E8"/>
    <w:rsid w:val="008A7084"/>
    <w:rsid w:val="008B0A25"/>
    <w:rsid w:val="008B1290"/>
    <w:rsid w:val="008B1A99"/>
    <w:rsid w:val="008B23B9"/>
    <w:rsid w:val="008B40DA"/>
    <w:rsid w:val="008B558C"/>
    <w:rsid w:val="008B5A56"/>
    <w:rsid w:val="008B7F72"/>
    <w:rsid w:val="008C1616"/>
    <w:rsid w:val="008C2A43"/>
    <w:rsid w:val="008C51D8"/>
    <w:rsid w:val="008D0E3F"/>
    <w:rsid w:val="008D1F43"/>
    <w:rsid w:val="008D271C"/>
    <w:rsid w:val="008D2F05"/>
    <w:rsid w:val="008D45CE"/>
    <w:rsid w:val="008E0874"/>
    <w:rsid w:val="008E0D3E"/>
    <w:rsid w:val="008E489E"/>
    <w:rsid w:val="008E5AAD"/>
    <w:rsid w:val="008E5FD1"/>
    <w:rsid w:val="008E7443"/>
    <w:rsid w:val="008F2634"/>
    <w:rsid w:val="008F558F"/>
    <w:rsid w:val="008F5CD4"/>
    <w:rsid w:val="008F6D20"/>
    <w:rsid w:val="008F7DFE"/>
    <w:rsid w:val="00901784"/>
    <w:rsid w:val="0090187B"/>
    <w:rsid w:val="00902037"/>
    <w:rsid w:val="00903D2B"/>
    <w:rsid w:val="00903F4B"/>
    <w:rsid w:val="00904B32"/>
    <w:rsid w:val="00904E45"/>
    <w:rsid w:val="009073FE"/>
    <w:rsid w:val="00907535"/>
    <w:rsid w:val="00912A45"/>
    <w:rsid w:val="00916708"/>
    <w:rsid w:val="00916998"/>
    <w:rsid w:val="00916FA6"/>
    <w:rsid w:val="00920026"/>
    <w:rsid w:val="00921A6D"/>
    <w:rsid w:val="00922AF6"/>
    <w:rsid w:val="00924221"/>
    <w:rsid w:val="009242AA"/>
    <w:rsid w:val="009243DC"/>
    <w:rsid w:val="00925057"/>
    <w:rsid w:val="00927236"/>
    <w:rsid w:val="00927583"/>
    <w:rsid w:val="00931A85"/>
    <w:rsid w:val="00931CA2"/>
    <w:rsid w:val="00931F0C"/>
    <w:rsid w:val="00932241"/>
    <w:rsid w:val="009340D5"/>
    <w:rsid w:val="00937A1B"/>
    <w:rsid w:val="00940DDC"/>
    <w:rsid w:val="00940F14"/>
    <w:rsid w:val="00941B8E"/>
    <w:rsid w:val="00942D10"/>
    <w:rsid w:val="00943522"/>
    <w:rsid w:val="009435C8"/>
    <w:rsid w:val="009453EB"/>
    <w:rsid w:val="0094764F"/>
    <w:rsid w:val="00947910"/>
    <w:rsid w:val="0095005A"/>
    <w:rsid w:val="00951301"/>
    <w:rsid w:val="009515C8"/>
    <w:rsid w:val="00953833"/>
    <w:rsid w:val="00954720"/>
    <w:rsid w:val="00955906"/>
    <w:rsid w:val="0095661D"/>
    <w:rsid w:val="00957BA7"/>
    <w:rsid w:val="0096098D"/>
    <w:rsid w:val="00961583"/>
    <w:rsid w:val="00962550"/>
    <w:rsid w:val="00964EDB"/>
    <w:rsid w:val="009720FC"/>
    <w:rsid w:val="009740D9"/>
    <w:rsid w:val="0097420F"/>
    <w:rsid w:val="00975775"/>
    <w:rsid w:val="009758D7"/>
    <w:rsid w:val="00975FC3"/>
    <w:rsid w:val="00976A0D"/>
    <w:rsid w:val="00977FBE"/>
    <w:rsid w:val="009834B3"/>
    <w:rsid w:val="009851AD"/>
    <w:rsid w:val="00985216"/>
    <w:rsid w:val="0098550F"/>
    <w:rsid w:val="00985DB5"/>
    <w:rsid w:val="009866C6"/>
    <w:rsid w:val="00986941"/>
    <w:rsid w:val="00987829"/>
    <w:rsid w:val="00990486"/>
    <w:rsid w:val="009913D2"/>
    <w:rsid w:val="00996841"/>
    <w:rsid w:val="009A0158"/>
    <w:rsid w:val="009A033E"/>
    <w:rsid w:val="009A06F2"/>
    <w:rsid w:val="009A2DEF"/>
    <w:rsid w:val="009A362C"/>
    <w:rsid w:val="009A47E1"/>
    <w:rsid w:val="009A52F3"/>
    <w:rsid w:val="009A68F9"/>
    <w:rsid w:val="009B1430"/>
    <w:rsid w:val="009B537B"/>
    <w:rsid w:val="009B7B19"/>
    <w:rsid w:val="009B7FBA"/>
    <w:rsid w:val="009C0997"/>
    <w:rsid w:val="009C0F6C"/>
    <w:rsid w:val="009C2069"/>
    <w:rsid w:val="009C43C5"/>
    <w:rsid w:val="009C58BF"/>
    <w:rsid w:val="009C5B7A"/>
    <w:rsid w:val="009D369B"/>
    <w:rsid w:val="009D3823"/>
    <w:rsid w:val="009D39C3"/>
    <w:rsid w:val="009D3FEC"/>
    <w:rsid w:val="009D4FCE"/>
    <w:rsid w:val="009E0070"/>
    <w:rsid w:val="009E10E2"/>
    <w:rsid w:val="009E1D72"/>
    <w:rsid w:val="009E2F27"/>
    <w:rsid w:val="009E3144"/>
    <w:rsid w:val="009E3A94"/>
    <w:rsid w:val="009E65C8"/>
    <w:rsid w:val="009F3261"/>
    <w:rsid w:val="009F44F7"/>
    <w:rsid w:val="009F4C6D"/>
    <w:rsid w:val="009F6837"/>
    <w:rsid w:val="009F6FEE"/>
    <w:rsid w:val="009F79F6"/>
    <w:rsid w:val="00A03BF9"/>
    <w:rsid w:val="00A03F8B"/>
    <w:rsid w:val="00A03FDE"/>
    <w:rsid w:val="00A04046"/>
    <w:rsid w:val="00A065D4"/>
    <w:rsid w:val="00A06A94"/>
    <w:rsid w:val="00A07A07"/>
    <w:rsid w:val="00A115E4"/>
    <w:rsid w:val="00A136C4"/>
    <w:rsid w:val="00A13947"/>
    <w:rsid w:val="00A1573B"/>
    <w:rsid w:val="00A161B7"/>
    <w:rsid w:val="00A164B8"/>
    <w:rsid w:val="00A167B7"/>
    <w:rsid w:val="00A17A3C"/>
    <w:rsid w:val="00A23647"/>
    <w:rsid w:val="00A2415E"/>
    <w:rsid w:val="00A26766"/>
    <w:rsid w:val="00A279E6"/>
    <w:rsid w:val="00A30FD9"/>
    <w:rsid w:val="00A32E4B"/>
    <w:rsid w:val="00A33546"/>
    <w:rsid w:val="00A3359F"/>
    <w:rsid w:val="00A3415C"/>
    <w:rsid w:val="00A36317"/>
    <w:rsid w:val="00A36BEB"/>
    <w:rsid w:val="00A373A6"/>
    <w:rsid w:val="00A3753B"/>
    <w:rsid w:val="00A44968"/>
    <w:rsid w:val="00A449B4"/>
    <w:rsid w:val="00A45A98"/>
    <w:rsid w:val="00A5206B"/>
    <w:rsid w:val="00A544EF"/>
    <w:rsid w:val="00A557C5"/>
    <w:rsid w:val="00A55D8D"/>
    <w:rsid w:val="00A5617E"/>
    <w:rsid w:val="00A610DB"/>
    <w:rsid w:val="00A62EE3"/>
    <w:rsid w:val="00A62EFB"/>
    <w:rsid w:val="00A630D2"/>
    <w:rsid w:val="00A64EBE"/>
    <w:rsid w:val="00A6693A"/>
    <w:rsid w:val="00A66F4C"/>
    <w:rsid w:val="00A70AC8"/>
    <w:rsid w:val="00A711C0"/>
    <w:rsid w:val="00A717DA"/>
    <w:rsid w:val="00A74646"/>
    <w:rsid w:val="00A74A7D"/>
    <w:rsid w:val="00A75375"/>
    <w:rsid w:val="00A761DC"/>
    <w:rsid w:val="00A7744D"/>
    <w:rsid w:val="00A77F2F"/>
    <w:rsid w:val="00A81EB1"/>
    <w:rsid w:val="00A83475"/>
    <w:rsid w:val="00A83860"/>
    <w:rsid w:val="00A846CF"/>
    <w:rsid w:val="00A87D42"/>
    <w:rsid w:val="00A90502"/>
    <w:rsid w:val="00A9126F"/>
    <w:rsid w:val="00A917FE"/>
    <w:rsid w:val="00A91F51"/>
    <w:rsid w:val="00A934D1"/>
    <w:rsid w:val="00A945BA"/>
    <w:rsid w:val="00A950E3"/>
    <w:rsid w:val="00A9664E"/>
    <w:rsid w:val="00A96882"/>
    <w:rsid w:val="00A9730A"/>
    <w:rsid w:val="00AA1C88"/>
    <w:rsid w:val="00AA4BB3"/>
    <w:rsid w:val="00AA60CB"/>
    <w:rsid w:val="00AA7143"/>
    <w:rsid w:val="00AB0566"/>
    <w:rsid w:val="00AB0CBD"/>
    <w:rsid w:val="00AB4516"/>
    <w:rsid w:val="00AB5188"/>
    <w:rsid w:val="00AB5CC6"/>
    <w:rsid w:val="00AB5D3C"/>
    <w:rsid w:val="00AB6EDC"/>
    <w:rsid w:val="00AC0A80"/>
    <w:rsid w:val="00AC19BE"/>
    <w:rsid w:val="00AC205E"/>
    <w:rsid w:val="00AC4089"/>
    <w:rsid w:val="00AC494E"/>
    <w:rsid w:val="00AC4FA3"/>
    <w:rsid w:val="00AC6630"/>
    <w:rsid w:val="00AD0C90"/>
    <w:rsid w:val="00AD1E51"/>
    <w:rsid w:val="00AD7F34"/>
    <w:rsid w:val="00AE1253"/>
    <w:rsid w:val="00AE4ABB"/>
    <w:rsid w:val="00AE5871"/>
    <w:rsid w:val="00AF06D2"/>
    <w:rsid w:val="00AF17C2"/>
    <w:rsid w:val="00AF2FBA"/>
    <w:rsid w:val="00AF350A"/>
    <w:rsid w:val="00AF3DE4"/>
    <w:rsid w:val="00AF63FE"/>
    <w:rsid w:val="00AF7F55"/>
    <w:rsid w:val="00B014F3"/>
    <w:rsid w:val="00B018B5"/>
    <w:rsid w:val="00B02BB9"/>
    <w:rsid w:val="00B02E23"/>
    <w:rsid w:val="00B02F45"/>
    <w:rsid w:val="00B03321"/>
    <w:rsid w:val="00B03C3C"/>
    <w:rsid w:val="00B045EE"/>
    <w:rsid w:val="00B06371"/>
    <w:rsid w:val="00B116EE"/>
    <w:rsid w:val="00B13C84"/>
    <w:rsid w:val="00B15BAB"/>
    <w:rsid w:val="00B15DE5"/>
    <w:rsid w:val="00B1727D"/>
    <w:rsid w:val="00B20817"/>
    <w:rsid w:val="00B20F1C"/>
    <w:rsid w:val="00B216D9"/>
    <w:rsid w:val="00B22780"/>
    <w:rsid w:val="00B23303"/>
    <w:rsid w:val="00B236EA"/>
    <w:rsid w:val="00B250B5"/>
    <w:rsid w:val="00B2669F"/>
    <w:rsid w:val="00B269A1"/>
    <w:rsid w:val="00B27343"/>
    <w:rsid w:val="00B277A3"/>
    <w:rsid w:val="00B27C26"/>
    <w:rsid w:val="00B27DB8"/>
    <w:rsid w:val="00B30510"/>
    <w:rsid w:val="00B309A8"/>
    <w:rsid w:val="00B30EFD"/>
    <w:rsid w:val="00B34F6E"/>
    <w:rsid w:val="00B3514E"/>
    <w:rsid w:val="00B354AD"/>
    <w:rsid w:val="00B36213"/>
    <w:rsid w:val="00B3652D"/>
    <w:rsid w:val="00B367ED"/>
    <w:rsid w:val="00B37218"/>
    <w:rsid w:val="00B37E30"/>
    <w:rsid w:val="00B405FD"/>
    <w:rsid w:val="00B410B7"/>
    <w:rsid w:val="00B426C8"/>
    <w:rsid w:val="00B4349E"/>
    <w:rsid w:val="00B4350C"/>
    <w:rsid w:val="00B43E04"/>
    <w:rsid w:val="00B44B2A"/>
    <w:rsid w:val="00B46053"/>
    <w:rsid w:val="00B47701"/>
    <w:rsid w:val="00B47AB7"/>
    <w:rsid w:val="00B47F3C"/>
    <w:rsid w:val="00B531C0"/>
    <w:rsid w:val="00B54B66"/>
    <w:rsid w:val="00B5685E"/>
    <w:rsid w:val="00B62BDD"/>
    <w:rsid w:val="00B6402E"/>
    <w:rsid w:val="00B65ECA"/>
    <w:rsid w:val="00B66369"/>
    <w:rsid w:val="00B66790"/>
    <w:rsid w:val="00B6679F"/>
    <w:rsid w:val="00B700B4"/>
    <w:rsid w:val="00B709A7"/>
    <w:rsid w:val="00B71522"/>
    <w:rsid w:val="00B71B10"/>
    <w:rsid w:val="00B71B87"/>
    <w:rsid w:val="00B72186"/>
    <w:rsid w:val="00B72492"/>
    <w:rsid w:val="00B72FD0"/>
    <w:rsid w:val="00B73458"/>
    <w:rsid w:val="00B73ECA"/>
    <w:rsid w:val="00B761EE"/>
    <w:rsid w:val="00B83E20"/>
    <w:rsid w:val="00B85C7A"/>
    <w:rsid w:val="00B86ED8"/>
    <w:rsid w:val="00B875B4"/>
    <w:rsid w:val="00B87906"/>
    <w:rsid w:val="00B9098D"/>
    <w:rsid w:val="00B91DE0"/>
    <w:rsid w:val="00B92DE0"/>
    <w:rsid w:val="00BA13EF"/>
    <w:rsid w:val="00BA1738"/>
    <w:rsid w:val="00BA2134"/>
    <w:rsid w:val="00BA3B66"/>
    <w:rsid w:val="00BA3CC7"/>
    <w:rsid w:val="00BA3EFC"/>
    <w:rsid w:val="00BA433E"/>
    <w:rsid w:val="00BA57EE"/>
    <w:rsid w:val="00BA656D"/>
    <w:rsid w:val="00BA6BD9"/>
    <w:rsid w:val="00BA742F"/>
    <w:rsid w:val="00BB2813"/>
    <w:rsid w:val="00BB5B11"/>
    <w:rsid w:val="00BB71CD"/>
    <w:rsid w:val="00BC16B9"/>
    <w:rsid w:val="00BC1E53"/>
    <w:rsid w:val="00BC1F90"/>
    <w:rsid w:val="00BC3380"/>
    <w:rsid w:val="00BC34A3"/>
    <w:rsid w:val="00BC364B"/>
    <w:rsid w:val="00BC3676"/>
    <w:rsid w:val="00BC67DE"/>
    <w:rsid w:val="00BC6949"/>
    <w:rsid w:val="00BC7CC6"/>
    <w:rsid w:val="00BD02A1"/>
    <w:rsid w:val="00BD065E"/>
    <w:rsid w:val="00BD1764"/>
    <w:rsid w:val="00BD23F4"/>
    <w:rsid w:val="00BD24FC"/>
    <w:rsid w:val="00BD45E1"/>
    <w:rsid w:val="00BD4C9A"/>
    <w:rsid w:val="00BD6AB1"/>
    <w:rsid w:val="00BD752A"/>
    <w:rsid w:val="00BD756A"/>
    <w:rsid w:val="00BE0E17"/>
    <w:rsid w:val="00BE3230"/>
    <w:rsid w:val="00BE3B0D"/>
    <w:rsid w:val="00BE3F9E"/>
    <w:rsid w:val="00BE4294"/>
    <w:rsid w:val="00BF010E"/>
    <w:rsid w:val="00BF1AF6"/>
    <w:rsid w:val="00BF37CE"/>
    <w:rsid w:val="00BF4086"/>
    <w:rsid w:val="00BF452C"/>
    <w:rsid w:val="00BF52D6"/>
    <w:rsid w:val="00BF61FE"/>
    <w:rsid w:val="00BF77E3"/>
    <w:rsid w:val="00C00634"/>
    <w:rsid w:val="00C00AE5"/>
    <w:rsid w:val="00C0309F"/>
    <w:rsid w:val="00C06BAE"/>
    <w:rsid w:val="00C070AC"/>
    <w:rsid w:val="00C10870"/>
    <w:rsid w:val="00C10946"/>
    <w:rsid w:val="00C12ECE"/>
    <w:rsid w:val="00C12F6B"/>
    <w:rsid w:val="00C16319"/>
    <w:rsid w:val="00C17713"/>
    <w:rsid w:val="00C20196"/>
    <w:rsid w:val="00C2221F"/>
    <w:rsid w:val="00C2280A"/>
    <w:rsid w:val="00C22E0F"/>
    <w:rsid w:val="00C247A9"/>
    <w:rsid w:val="00C303D6"/>
    <w:rsid w:val="00C3342B"/>
    <w:rsid w:val="00C35F8F"/>
    <w:rsid w:val="00C4038B"/>
    <w:rsid w:val="00C40C92"/>
    <w:rsid w:val="00C41712"/>
    <w:rsid w:val="00C42444"/>
    <w:rsid w:val="00C42515"/>
    <w:rsid w:val="00C44D65"/>
    <w:rsid w:val="00C45876"/>
    <w:rsid w:val="00C47656"/>
    <w:rsid w:val="00C50733"/>
    <w:rsid w:val="00C5073A"/>
    <w:rsid w:val="00C514C9"/>
    <w:rsid w:val="00C51D5E"/>
    <w:rsid w:val="00C532B1"/>
    <w:rsid w:val="00C535C1"/>
    <w:rsid w:val="00C54971"/>
    <w:rsid w:val="00C61070"/>
    <w:rsid w:val="00C618D5"/>
    <w:rsid w:val="00C61F42"/>
    <w:rsid w:val="00C6307D"/>
    <w:rsid w:val="00C63ABE"/>
    <w:rsid w:val="00C71D09"/>
    <w:rsid w:val="00C72567"/>
    <w:rsid w:val="00C728D8"/>
    <w:rsid w:val="00C734AA"/>
    <w:rsid w:val="00C74511"/>
    <w:rsid w:val="00C75F95"/>
    <w:rsid w:val="00C764F1"/>
    <w:rsid w:val="00C76967"/>
    <w:rsid w:val="00C80627"/>
    <w:rsid w:val="00C81014"/>
    <w:rsid w:val="00C81CBD"/>
    <w:rsid w:val="00C82E27"/>
    <w:rsid w:val="00C874F9"/>
    <w:rsid w:val="00C87632"/>
    <w:rsid w:val="00C87A10"/>
    <w:rsid w:val="00C87B45"/>
    <w:rsid w:val="00C87D72"/>
    <w:rsid w:val="00C92AC2"/>
    <w:rsid w:val="00C92EDA"/>
    <w:rsid w:val="00C9329A"/>
    <w:rsid w:val="00C93364"/>
    <w:rsid w:val="00C940D1"/>
    <w:rsid w:val="00C940D9"/>
    <w:rsid w:val="00C964F5"/>
    <w:rsid w:val="00C96665"/>
    <w:rsid w:val="00C96C1D"/>
    <w:rsid w:val="00C970EC"/>
    <w:rsid w:val="00CA3D1B"/>
    <w:rsid w:val="00CA3D33"/>
    <w:rsid w:val="00CA5879"/>
    <w:rsid w:val="00CA59DB"/>
    <w:rsid w:val="00CA5C80"/>
    <w:rsid w:val="00CA5EF3"/>
    <w:rsid w:val="00CA62B3"/>
    <w:rsid w:val="00CA78E1"/>
    <w:rsid w:val="00CA7E45"/>
    <w:rsid w:val="00CB0B69"/>
    <w:rsid w:val="00CB0CBB"/>
    <w:rsid w:val="00CB1489"/>
    <w:rsid w:val="00CB6EAF"/>
    <w:rsid w:val="00CC13F2"/>
    <w:rsid w:val="00CC32D2"/>
    <w:rsid w:val="00CC501A"/>
    <w:rsid w:val="00CC5F0D"/>
    <w:rsid w:val="00CD1108"/>
    <w:rsid w:val="00CD1D33"/>
    <w:rsid w:val="00CD2A9D"/>
    <w:rsid w:val="00CD3597"/>
    <w:rsid w:val="00CD456F"/>
    <w:rsid w:val="00CD4A4C"/>
    <w:rsid w:val="00CD5BC5"/>
    <w:rsid w:val="00CD61D6"/>
    <w:rsid w:val="00CD7169"/>
    <w:rsid w:val="00CD7775"/>
    <w:rsid w:val="00CE192F"/>
    <w:rsid w:val="00CE1CD1"/>
    <w:rsid w:val="00CE2412"/>
    <w:rsid w:val="00CE2C47"/>
    <w:rsid w:val="00CE43FB"/>
    <w:rsid w:val="00CE4502"/>
    <w:rsid w:val="00CE534E"/>
    <w:rsid w:val="00CE5631"/>
    <w:rsid w:val="00CE6801"/>
    <w:rsid w:val="00CE70D6"/>
    <w:rsid w:val="00CE7D24"/>
    <w:rsid w:val="00CF2A7B"/>
    <w:rsid w:val="00CF39E7"/>
    <w:rsid w:val="00CF4967"/>
    <w:rsid w:val="00CF569D"/>
    <w:rsid w:val="00CF75AD"/>
    <w:rsid w:val="00D025F8"/>
    <w:rsid w:val="00D028B8"/>
    <w:rsid w:val="00D02E42"/>
    <w:rsid w:val="00D031FA"/>
    <w:rsid w:val="00D03803"/>
    <w:rsid w:val="00D038D4"/>
    <w:rsid w:val="00D045A8"/>
    <w:rsid w:val="00D045B1"/>
    <w:rsid w:val="00D0463A"/>
    <w:rsid w:val="00D05E12"/>
    <w:rsid w:val="00D069B3"/>
    <w:rsid w:val="00D06A74"/>
    <w:rsid w:val="00D106ED"/>
    <w:rsid w:val="00D10AF1"/>
    <w:rsid w:val="00D134B4"/>
    <w:rsid w:val="00D1473C"/>
    <w:rsid w:val="00D14F8D"/>
    <w:rsid w:val="00D15C1D"/>
    <w:rsid w:val="00D169FC"/>
    <w:rsid w:val="00D1773B"/>
    <w:rsid w:val="00D2044E"/>
    <w:rsid w:val="00D21867"/>
    <w:rsid w:val="00D244AB"/>
    <w:rsid w:val="00D24512"/>
    <w:rsid w:val="00D24CBC"/>
    <w:rsid w:val="00D254FF"/>
    <w:rsid w:val="00D27126"/>
    <w:rsid w:val="00D30016"/>
    <w:rsid w:val="00D32D42"/>
    <w:rsid w:val="00D3370A"/>
    <w:rsid w:val="00D41194"/>
    <w:rsid w:val="00D42FCC"/>
    <w:rsid w:val="00D43B1E"/>
    <w:rsid w:val="00D43EA8"/>
    <w:rsid w:val="00D466F7"/>
    <w:rsid w:val="00D51756"/>
    <w:rsid w:val="00D51DC9"/>
    <w:rsid w:val="00D53579"/>
    <w:rsid w:val="00D54680"/>
    <w:rsid w:val="00D56282"/>
    <w:rsid w:val="00D563E5"/>
    <w:rsid w:val="00D56B74"/>
    <w:rsid w:val="00D56DF8"/>
    <w:rsid w:val="00D60234"/>
    <w:rsid w:val="00D60C20"/>
    <w:rsid w:val="00D61154"/>
    <w:rsid w:val="00D619AB"/>
    <w:rsid w:val="00D62A34"/>
    <w:rsid w:val="00D64BDD"/>
    <w:rsid w:val="00D65B2F"/>
    <w:rsid w:val="00D65F39"/>
    <w:rsid w:val="00D666B5"/>
    <w:rsid w:val="00D66C93"/>
    <w:rsid w:val="00D724E8"/>
    <w:rsid w:val="00D72D38"/>
    <w:rsid w:val="00D81E2D"/>
    <w:rsid w:val="00D82E09"/>
    <w:rsid w:val="00D8435F"/>
    <w:rsid w:val="00D84702"/>
    <w:rsid w:val="00D85476"/>
    <w:rsid w:val="00D8665B"/>
    <w:rsid w:val="00D8737A"/>
    <w:rsid w:val="00D87535"/>
    <w:rsid w:val="00D91508"/>
    <w:rsid w:val="00D92AC1"/>
    <w:rsid w:val="00D933AE"/>
    <w:rsid w:val="00D95424"/>
    <w:rsid w:val="00D969FB"/>
    <w:rsid w:val="00DA23A5"/>
    <w:rsid w:val="00DA44FF"/>
    <w:rsid w:val="00DA525F"/>
    <w:rsid w:val="00DA58ED"/>
    <w:rsid w:val="00DA7B80"/>
    <w:rsid w:val="00DB0642"/>
    <w:rsid w:val="00DB0D2F"/>
    <w:rsid w:val="00DB0DE6"/>
    <w:rsid w:val="00DB2E05"/>
    <w:rsid w:val="00DB4B87"/>
    <w:rsid w:val="00DB6434"/>
    <w:rsid w:val="00DC01D4"/>
    <w:rsid w:val="00DC06A6"/>
    <w:rsid w:val="00DC0D7C"/>
    <w:rsid w:val="00DC1F05"/>
    <w:rsid w:val="00DC50A9"/>
    <w:rsid w:val="00DC54CA"/>
    <w:rsid w:val="00DC5765"/>
    <w:rsid w:val="00DC5FD6"/>
    <w:rsid w:val="00DD0930"/>
    <w:rsid w:val="00DD1AEF"/>
    <w:rsid w:val="00DD538C"/>
    <w:rsid w:val="00DD654C"/>
    <w:rsid w:val="00DD706A"/>
    <w:rsid w:val="00DE00CD"/>
    <w:rsid w:val="00DE0C9F"/>
    <w:rsid w:val="00DE1773"/>
    <w:rsid w:val="00DE18B0"/>
    <w:rsid w:val="00DE3094"/>
    <w:rsid w:val="00DE5AFC"/>
    <w:rsid w:val="00DE6120"/>
    <w:rsid w:val="00DE6DBE"/>
    <w:rsid w:val="00DE71F4"/>
    <w:rsid w:val="00DE79C1"/>
    <w:rsid w:val="00DF0359"/>
    <w:rsid w:val="00DF0E74"/>
    <w:rsid w:val="00DF2835"/>
    <w:rsid w:val="00DF5F4F"/>
    <w:rsid w:val="00DF774C"/>
    <w:rsid w:val="00E004B4"/>
    <w:rsid w:val="00E00CC3"/>
    <w:rsid w:val="00E02278"/>
    <w:rsid w:val="00E02503"/>
    <w:rsid w:val="00E0421D"/>
    <w:rsid w:val="00E07321"/>
    <w:rsid w:val="00E11A22"/>
    <w:rsid w:val="00E1359C"/>
    <w:rsid w:val="00E13B12"/>
    <w:rsid w:val="00E15CE0"/>
    <w:rsid w:val="00E177AD"/>
    <w:rsid w:val="00E2025B"/>
    <w:rsid w:val="00E20821"/>
    <w:rsid w:val="00E231B5"/>
    <w:rsid w:val="00E236BC"/>
    <w:rsid w:val="00E23712"/>
    <w:rsid w:val="00E24B5C"/>
    <w:rsid w:val="00E25E65"/>
    <w:rsid w:val="00E27681"/>
    <w:rsid w:val="00E30321"/>
    <w:rsid w:val="00E319D3"/>
    <w:rsid w:val="00E3219E"/>
    <w:rsid w:val="00E3284E"/>
    <w:rsid w:val="00E33F2C"/>
    <w:rsid w:val="00E35845"/>
    <w:rsid w:val="00E36D7D"/>
    <w:rsid w:val="00E37A51"/>
    <w:rsid w:val="00E412A7"/>
    <w:rsid w:val="00E41774"/>
    <w:rsid w:val="00E44035"/>
    <w:rsid w:val="00E517C1"/>
    <w:rsid w:val="00E52170"/>
    <w:rsid w:val="00E538E8"/>
    <w:rsid w:val="00E5608A"/>
    <w:rsid w:val="00E60D83"/>
    <w:rsid w:val="00E6103B"/>
    <w:rsid w:val="00E64EF8"/>
    <w:rsid w:val="00E65A41"/>
    <w:rsid w:val="00E6615A"/>
    <w:rsid w:val="00E66387"/>
    <w:rsid w:val="00E70A05"/>
    <w:rsid w:val="00E71BA0"/>
    <w:rsid w:val="00E7201F"/>
    <w:rsid w:val="00E73345"/>
    <w:rsid w:val="00E74294"/>
    <w:rsid w:val="00E756DF"/>
    <w:rsid w:val="00E76145"/>
    <w:rsid w:val="00E76D56"/>
    <w:rsid w:val="00E8061B"/>
    <w:rsid w:val="00E870C3"/>
    <w:rsid w:val="00E87165"/>
    <w:rsid w:val="00E87371"/>
    <w:rsid w:val="00E87F77"/>
    <w:rsid w:val="00E933DD"/>
    <w:rsid w:val="00E94BBC"/>
    <w:rsid w:val="00E9501D"/>
    <w:rsid w:val="00E96D9A"/>
    <w:rsid w:val="00E96F68"/>
    <w:rsid w:val="00EA0CD8"/>
    <w:rsid w:val="00EA11AB"/>
    <w:rsid w:val="00EA1A33"/>
    <w:rsid w:val="00EA1D62"/>
    <w:rsid w:val="00EA1E50"/>
    <w:rsid w:val="00EA478D"/>
    <w:rsid w:val="00EA4F63"/>
    <w:rsid w:val="00EA7543"/>
    <w:rsid w:val="00EA7868"/>
    <w:rsid w:val="00EB1FC3"/>
    <w:rsid w:val="00EB22D4"/>
    <w:rsid w:val="00EB42EF"/>
    <w:rsid w:val="00EB5074"/>
    <w:rsid w:val="00EB5B74"/>
    <w:rsid w:val="00EB75E3"/>
    <w:rsid w:val="00EB7841"/>
    <w:rsid w:val="00EC0070"/>
    <w:rsid w:val="00EC0E2F"/>
    <w:rsid w:val="00EC458C"/>
    <w:rsid w:val="00EC660A"/>
    <w:rsid w:val="00EC6ADA"/>
    <w:rsid w:val="00EC7810"/>
    <w:rsid w:val="00ED56F1"/>
    <w:rsid w:val="00ED5D70"/>
    <w:rsid w:val="00ED66B1"/>
    <w:rsid w:val="00ED78A7"/>
    <w:rsid w:val="00EE1627"/>
    <w:rsid w:val="00EE415F"/>
    <w:rsid w:val="00EE48B9"/>
    <w:rsid w:val="00EE4B90"/>
    <w:rsid w:val="00EF07DD"/>
    <w:rsid w:val="00EF0F0B"/>
    <w:rsid w:val="00EF1ADE"/>
    <w:rsid w:val="00EF4B90"/>
    <w:rsid w:val="00EF5D75"/>
    <w:rsid w:val="00EF6FDB"/>
    <w:rsid w:val="00F00DB2"/>
    <w:rsid w:val="00F02BE3"/>
    <w:rsid w:val="00F030A2"/>
    <w:rsid w:val="00F03599"/>
    <w:rsid w:val="00F04051"/>
    <w:rsid w:val="00F04843"/>
    <w:rsid w:val="00F05B95"/>
    <w:rsid w:val="00F06BAE"/>
    <w:rsid w:val="00F10AC3"/>
    <w:rsid w:val="00F1277E"/>
    <w:rsid w:val="00F13A31"/>
    <w:rsid w:val="00F14CA8"/>
    <w:rsid w:val="00F1525B"/>
    <w:rsid w:val="00F166BC"/>
    <w:rsid w:val="00F17131"/>
    <w:rsid w:val="00F22B37"/>
    <w:rsid w:val="00F2331F"/>
    <w:rsid w:val="00F23C4E"/>
    <w:rsid w:val="00F249CE"/>
    <w:rsid w:val="00F26BFF"/>
    <w:rsid w:val="00F30B1F"/>
    <w:rsid w:val="00F30EC9"/>
    <w:rsid w:val="00F312EB"/>
    <w:rsid w:val="00F314CB"/>
    <w:rsid w:val="00F3168D"/>
    <w:rsid w:val="00F31A04"/>
    <w:rsid w:val="00F332A4"/>
    <w:rsid w:val="00F353B5"/>
    <w:rsid w:val="00F36319"/>
    <w:rsid w:val="00F417CF"/>
    <w:rsid w:val="00F421A0"/>
    <w:rsid w:val="00F42587"/>
    <w:rsid w:val="00F42C67"/>
    <w:rsid w:val="00F433D2"/>
    <w:rsid w:val="00F44427"/>
    <w:rsid w:val="00F4469D"/>
    <w:rsid w:val="00F450BC"/>
    <w:rsid w:val="00F4522A"/>
    <w:rsid w:val="00F4643F"/>
    <w:rsid w:val="00F51E9B"/>
    <w:rsid w:val="00F51F6A"/>
    <w:rsid w:val="00F51F71"/>
    <w:rsid w:val="00F5205F"/>
    <w:rsid w:val="00F550B2"/>
    <w:rsid w:val="00F57463"/>
    <w:rsid w:val="00F57787"/>
    <w:rsid w:val="00F61D29"/>
    <w:rsid w:val="00F61E0D"/>
    <w:rsid w:val="00F636F2"/>
    <w:rsid w:val="00F6506A"/>
    <w:rsid w:val="00F667E1"/>
    <w:rsid w:val="00F66E09"/>
    <w:rsid w:val="00F66FCC"/>
    <w:rsid w:val="00F70DA3"/>
    <w:rsid w:val="00F70DBB"/>
    <w:rsid w:val="00F71413"/>
    <w:rsid w:val="00F738E9"/>
    <w:rsid w:val="00F760C5"/>
    <w:rsid w:val="00F76C90"/>
    <w:rsid w:val="00F80448"/>
    <w:rsid w:val="00F80B50"/>
    <w:rsid w:val="00F81384"/>
    <w:rsid w:val="00F81C91"/>
    <w:rsid w:val="00F81E7A"/>
    <w:rsid w:val="00F82300"/>
    <w:rsid w:val="00F82489"/>
    <w:rsid w:val="00F82D1C"/>
    <w:rsid w:val="00F83BD8"/>
    <w:rsid w:val="00F83E45"/>
    <w:rsid w:val="00F8514E"/>
    <w:rsid w:val="00F8681D"/>
    <w:rsid w:val="00F87730"/>
    <w:rsid w:val="00F879D4"/>
    <w:rsid w:val="00F913E3"/>
    <w:rsid w:val="00F91968"/>
    <w:rsid w:val="00F9346A"/>
    <w:rsid w:val="00F9405F"/>
    <w:rsid w:val="00F94116"/>
    <w:rsid w:val="00F95184"/>
    <w:rsid w:val="00F96443"/>
    <w:rsid w:val="00F97078"/>
    <w:rsid w:val="00FA0F39"/>
    <w:rsid w:val="00FA1DF5"/>
    <w:rsid w:val="00FA2279"/>
    <w:rsid w:val="00FA58B3"/>
    <w:rsid w:val="00FB21F5"/>
    <w:rsid w:val="00FB559D"/>
    <w:rsid w:val="00FB5696"/>
    <w:rsid w:val="00FB67A2"/>
    <w:rsid w:val="00FB691F"/>
    <w:rsid w:val="00FB69FE"/>
    <w:rsid w:val="00FB7A05"/>
    <w:rsid w:val="00FC1621"/>
    <w:rsid w:val="00FC28D6"/>
    <w:rsid w:val="00FC346B"/>
    <w:rsid w:val="00FC5FB2"/>
    <w:rsid w:val="00FC6D32"/>
    <w:rsid w:val="00FD1EE1"/>
    <w:rsid w:val="00FD3668"/>
    <w:rsid w:val="00FD43FB"/>
    <w:rsid w:val="00FD45B9"/>
    <w:rsid w:val="00FD5808"/>
    <w:rsid w:val="00FE008F"/>
    <w:rsid w:val="00FE2BF3"/>
    <w:rsid w:val="00FE33F3"/>
    <w:rsid w:val="00FE3997"/>
    <w:rsid w:val="00FE3A98"/>
    <w:rsid w:val="00FE3F62"/>
    <w:rsid w:val="00FE60C7"/>
    <w:rsid w:val="00FF00C8"/>
    <w:rsid w:val="00FF144D"/>
    <w:rsid w:val="00FF2385"/>
    <w:rsid w:val="00FF2CE0"/>
    <w:rsid w:val="00FF2E4E"/>
    <w:rsid w:val="00FF374E"/>
    <w:rsid w:val="00FF43C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C5B1"/>
  <w15:docId w15:val="{B17C78F7-F9F9-41F9-A940-647E7F9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4AB"/>
    <w:pPr>
      <w:spacing w:after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41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41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0E1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AB"/>
  </w:style>
  <w:style w:type="paragraph" w:styleId="Stopka">
    <w:name w:val="footer"/>
    <w:basedOn w:val="Normalny"/>
    <w:link w:val="Stopka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AB"/>
  </w:style>
  <w:style w:type="paragraph" w:styleId="NormalnyWeb">
    <w:name w:val="Normal (Web)"/>
    <w:basedOn w:val="Normalny"/>
    <w:uiPriority w:val="99"/>
    <w:unhideWhenUsed/>
    <w:rsid w:val="00D2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44AB"/>
    <w:rPr>
      <w:b/>
      <w:bCs/>
    </w:rPr>
  </w:style>
  <w:style w:type="character" w:styleId="Hipercze">
    <w:name w:val="Hyperlink"/>
    <w:unhideWhenUsed/>
    <w:rsid w:val="00C40C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A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1A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F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52F51"/>
    <w:rPr>
      <w:vertAlign w:val="superscript"/>
    </w:rPr>
  </w:style>
  <w:style w:type="character" w:customStyle="1" w:styleId="gmail-il">
    <w:name w:val="gmail-il"/>
    <w:basedOn w:val="Domylnaczcionkaakapitu"/>
    <w:rsid w:val="00F42C67"/>
  </w:style>
  <w:style w:type="character" w:styleId="Uwydatnienie">
    <w:name w:val="Emphasis"/>
    <w:uiPriority w:val="20"/>
    <w:qFormat/>
    <w:rsid w:val="00A065D4"/>
    <w:rPr>
      <w:i/>
      <w:iCs/>
    </w:rPr>
  </w:style>
  <w:style w:type="character" w:customStyle="1" w:styleId="Nagwek3Znak">
    <w:name w:val="Nagłówek 3 Znak"/>
    <w:link w:val="Nagwek3"/>
    <w:uiPriority w:val="9"/>
    <w:rsid w:val="008F2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ajawka">
    <w:name w:val="zajawka"/>
    <w:basedOn w:val="Domylnaczcionkaakapitu"/>
    <w:rsid w:val="008B0A25"/>
  </w:style>
  <w:style w:type="character" w:customStyle="1" w:styleId="Nagwek1Znak">
    <w:name w:val="Nagłówek 1 Znak"/>
    <w:link w:val="Nagwek1"/>
    <w:uiPriority w:val="9"/>
    <w:rsid w:val="00CE241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CE2412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lead">
    <w:name w:val="lead"/>
    <w:basedOn w:val="Normalny"/>
    <w:rsid w:val="00CE2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rsid w:val="00BE0E1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modal-trigger">
    <w:name w:val="modal-trigger"/>
    <w:basedOn w:val="Normalny"/>
    <w:rsid w:val="00BE0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714838"/>
    <w:rPr>
      <w:color w:val="800080"/>
      <w:u w:val="single"/>
    </w:rPr>
  </w:style>
  <w:style w:type="character" w:customStyle="1" w:styleId="st">
    <w:name w:val="st"/>
    <w:rsid w:val="0067710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7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17BF3"/>
    <w:rPr>
      <w:rFonts w:ascii="Courier New" w:eastAsia="Times New Roman" w:hAnsi="Courier New" w:cs="Courier New"/>
    </w:rPr>
  </w:style>
  <w:style w:type="paragraph" w:customStyle="1" w:styleId="headline">
    <w:name w:val="headline"/>
    <w:basedOn w:val="Normalny"/>
    <w:rsid w:val="00003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6030"/>
    <w:rPr>
      <w:sz w:val="22"/>
      <w:szCs w:val="22"/>
      <w:lang w:eastAsia="en-US"/>
    </w:rPr>
  </w:style>
  <w:style w:type="character" w:customStyle="1" w:styleId="d2edcug0">
    <w:name w:val="d2edcug0"/>
    <w:basedOn w:val="Domylnaczcionkaakapitu"/>
    <w:rsid w:val="0065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994">
          <w:marLeft w:val="690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156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.korowczyk@tubadzin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5D3B-5E80-4DD4-9597-AF9FCE2F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mailto:t.korowczyk@tubadzin.pl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Korowczyk - Rzecznik Prasowy Grupy Tubądzin</dc:creator>
  <cp:lastModifiedBy>Tomasz Korowczyk</cp:lastModifiedBy>
  <cp:revision>2</cp:revision>
  <cp:lastPrinted>2019-06-11T11:17:00Z</cp:lastPrinted>
  <dcterms:created xsi:type="dcterms:W3CDTF">2021-09-15T09:32:00Z</dcterms:created>
  <dcterms:modified xsi:type="dcterms:W3CDTF">2021-09-15T09:32:00Z</dcterms:modified>
</cp:coreProperties>
</file>