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.00000545454543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486150" cy="533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53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.00000545454543" w:lineRule="auto"/>
        <w:jc w:val="right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Warszawa, 14.01.2025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INFORMACJA PRASOWA</w:t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="276.00000545454543" w:lineRule="auto"/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bookmarkStart w:colFirst="0" w:colLast="0" w:name="_3wfvb2g6s3yg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z w:val="30"/>
          <w:szCs w:val="30"/>
          <w:rtl w:val="0"/>
        </w:rPr>
        <w:t xml:space="preserve">Świetlisty spektakl bieli: kolekcja Albiano od marki Tubądzin</w:t>
      </w:r>
    </w:p>
    <w:p w:rsidR="00000000" w:rsidDel="00000000" w:rsidP="00000000" w:rsidRDefault="00000000" w:rsidRPr="00000000" w14:paraId="00000006">
      <w:pPr>
        <w:spacing w:after="240" w:before="240" w:line="276.00000545454543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arka Tubądzin prezentuje swoją najnowszą kolekcję Albiano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, czyli  opowieść o bieli, która przestaje być jedynie tłem, a staje się głównym bohaterem wnętrza, wprowadzając do niego dynamikę światła i rzemieślniczą precyzję. Projektanci nowej linii Monolith postawili na wielki format i unikalną strukturę, udowadniając, że najbardziej fascynujące efekty wizualne rodzą się z inspiracji naturą w jej najczystszej postaci..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Fundamentem kolekcji Albiano jest jedna z najbardziej intrygujących właściwości śniegu - jego zdolność do jednoczesnego pochłaniania i odbijania światła. Tak jak promienie słoneczne spowijające blaskiem biały puch pozbawiają go surowości i chłodu, tak kolekcja Albiano przekształca ściany i podłogi w wizualny spektakl. Dzięki tej inspiracji produkty marki Tubądzin zyskały niezwykłą lekkość, sprawiając, że każde wnętrze staje się świetliste i pełne miękkiego, otulającego blasku. To propozycja dla tych, którzy w architekturze poszukują nie tylko estetyki, ale przede wszystkim atmosfery spokoju i czystości.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Wyjątkowy charakter bieli w kolekcji Albiano to zasługa zaawansowanej technologii wykończenia. Zastosowanie powierzchni typu lappato sprawia, że płyty wydają się mienić krystalicznymi drobinkami, co dodaje im szlachetności i głębi. Ta subtelna gra refleksów sprawia, że materiał reaguje na każdą zmianę oświetlenia, odkrywając przed obserwatorem kolejne warstwy swojej tekstury. Właśnie w takich detalach, które ujawniają się dopiero przy uważnym spojrzeniu, kryje się elegancja rozumiana jako jakość i dbałość o każdy niuans.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Niosącym ciepło kontrapunktem dla jasnych i przejrzystych płaszczyzn jest w kolekcji Albiano subtelny, tapetowy dekor inspirowany liśćmi japońskiego miłorzębu. Delikatny, wręcz rzemieślniczy rysunek roślinny skutecznie przełamuje minimalistyczną czystość płytek, wprowadzając do pomieszczeń organiczną teksturę i kojący, naturalny motyw. Dzięki temu połączeniu Albiano buduje we wnętrzu poczucie przestrzeni, która jest jednocześnie niezwykle przytulna i przyjazna w codziennym odbiorze. To zaproszenie do stworzenia domu, który jest azylem - miejscem, gdzie nowoczesna elegancja spotyka się z ciepłem natury.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—</w:t>
      </w:r>
    </w:p>
    <w:p w:rsidR="00000000" w:rsidDel="00000000" w:rsidP="00000000" w:rsidRDefault="00000000" w:rsidRPr="00000000" w14:paraId="0000000B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Grupa 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należy do najlepiej rozpoznawalnych producentów płytek ceramicznych w Polsce. Od 40 lat wyznacza trendy wzornicze, wprowadza nowatorskie produkty i rozwiązania. W Polsce jest pionierem w produkcji płyt wielkoformatowych, sięgających rozmiarem aż 120 x 275 cm. Jej produkty, wytwarzane z najwyższej jakości surowców, znajdują zastosowanie w każdej przestrzeni, nie tylko łazienkowej. Najwyższej jakości płytki, do złudzenia przypominające drewno, marmur czy beton, produkowane w oparciu o najnowocześniejsze światowe technologie są znakiem rozpoznawczym Grupy Tubądzin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zaprasza do współpracy wybitnych twórców designu i kultury (wśród nich m.in. Maciej Zień, Dorota Koziara, Wojciech Siudmak), organizuje prestiżowy konkurs dla młodych projektantów i architektów - Tubądzin Design Awards oraz angażuje się w działania edukacyjne, społeczne i ekologiczne.</w:t>
      </w:r>
    </w:p>
    <w:p w:rsidR="00000000" w:rsidDel="00000000" w:rsidP="00000000" w:rsidRDefault="00000000" w:rsidRPr="00000000" w14:paraId="00000010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Płytki marki Tubądzin powstają z naturalnych i szlachetnych surowców, a do ich zdobienia stosowane są bezpieczne dla zdrowia i przyrody barwniki. Mając na uwadze dbałość o środowisko, firma Tubądzin promuje zasady zrównoważonego rozwoju i inwestuje w innowacyjne rozwiązania – m.in. technologię Continua+ czy nowoczesną suszarnię rozpyłową ATM 36, przyczyniając się tym samym do redukcji zużycia energii i emisji dwutlenku węgla do atmosfery. Firma angażuje się również w projekty proekologiczne i podejmuje działania zmierzające do wzrostu świadomości społeczności lokalnej w tym zakresie.</w:t>
      </w:r>
    </w:p>
    <w:p w:rsidR="00000000" w:rsidDel="00000000" w:rsidP="00000000" w:rsidRDefault="00000000" w:rsidRPr="00000000" w14:paraId="00000011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2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Kontakt z mediami:</w:t>
      </w:r>
    </w:p>
    <w:p w:rsidR="00000000" w:rsidDel="00000000" w:rsidP="00000000" w:rsidRDefault="00000000" w:rsidRPr="00000000" w14:paraId="00000013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Big Picture</w:t>
      </w:r>
    </w:p>
    <w:p w:rsidR="00000000" w:rsidDel="00000000" w:rsidP="00000000" w:rsidRDefault="00000000" w:rsidRPr="00000000" w14:paraId="00000015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Zofia Paśnicka</w:t>
      </w:r>
    </w:p>
    <w:p w:rsidR="00000000" w:rsidDel="00000000" w:rsidP="00000000" w:rsidRDefault="00000000" w:rsidRPr="00000000" w14:paraId="00000016">
      <w:pPr>
        <w:spacing w:line="276.00000545454543" w:lineRule="auto"/>
        <w:jc w:val="both"/>
        <w:rPr>
          <w:rFonts w:ascii="Calibri" w:cs="Calibri" w:eastAsia="Calibri" w:hAnsi="Calibri"/>
          <w:color w:val="0000ff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0000ff"/>
          <w:highlight w:val="white"/>
          <w:rtl w:val="0"/>
        </w:rPr>
        <w:t xml:space="preserve">zofia.pasnicka@big-picture.pl</w:t>
      </w:r>
    </w:p>
    <w:p w:rsidR="00000000" w:rsidDel="00000000" w:rsidP="00000000" w:rsidRDefault="00000000" w:rsidRPr="00000000" w14:paraId="00000017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tel. +48 722 001 577</w:t>
      </w:r>
    </w:p>
    <w:p w:rsidR="00000000" w:rsidDel="00000000" w:rsidP="00000000" w:rsidRDefault="00000000" w:rsidRPr="00000000" w14:paraId="00000018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Weronika Glinka</w:t>
      </w:r>
    </w:p>
    <w:p w:rsidR="00000000" w:rsidDel="00000000" w:rsidP="00000000" w:rsidRDefault="00000000" w:rsidRPr="00000000" w14:paraId="0000001A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hyperlink r:id="rId7">
        <w:r w:rsidDel="00000000" w:rsidR="00000000" w:rsidRPr="00000000">
          <w:rPr>
            <w:rFonts w:ascii="Calibri" w:cs="Calibri" w:eastAsia="Calibri" w:hAnsi="Calibri"/>
            <w:color w:val="1155cc"/>
            <w:highlight w:val="white"/>
            <w:u w:val="single"/>
            <w:rtl w:val="0"/>
          </w:rPr>
          <w:t xml:space="preserve">weronika.glinka@big-picture.pl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tel. +48 502 093 272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weronika.glinka@big-picture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